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C16FA" w14:textId="77777777" w:rsidR="003B5F96" w:rsidRPr="003741B9" w:rsidRDefault="003B5F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3"/>
        <w:tblW w:w="1001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13"/>
      </w:tblGrid>
      <w:tr w:rsidR="003B5F96" w:rsidRPr="003741B9" w14:paraId="2E6CD1FA" w14:textId="77777777">
        <w:tc>
          <w:tcPr>
            <w:tcW w:w="10013" w:type="dxa"/>
          </w:tcPr>
          <w:p w14:paraId="558A1C4E" w14:textId="480DF5F5" w:rsidR="003B5F96" w:rsidRPr="002F00F9" w:rsidRDefault="00152C73">
            <w:pPr>
              <w:tabs>
                <w:tab w:val="left" w:pos="4877"/>
              </w:tabs>
              <w:ind w:firstLine="708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F00F9">
              <w:rPr>
                <w:rFonts w:ascii="Arial" w:hAnsi="Arial" w:cs="Arial"/>
                <w:bCs/>
                <w:sz w:val="20"/>
                <w:szCs w:val="20"/>
              </w:rPr>
              <w:t xml:space="preserve">Príloha </w:t>
            </w:r>
            <w:r w:rsidR="00FC6D9D" w:rsidRPr="002F00F9">
              <w:rPr>
                <w:rFonts w:ascii="Arial" w:hAnsi="Arial" w:cs="Arial"/>
                <w:bCs/>
                <w:sz w:val="20"/>
                <w:szCs w:val="20"/>
              </w:rPr>
              <w:t>č. 1</w:t>
            </w:r>
          </w:p>
        </w:tc>
      </w:tr>
      <w:tr w:rsidR="003B5F96" w:rsidRPr="003741B9" w14:paraId="284D44A5" w14:textId="77777777">
        <w:trPr>
          <w:trHeight w:val="584"/>
        </w:trPr>
        <w:tc>
          <w:tcPr>
            <w:tcW w:w="10013" w:type="dxa"/>
            <w:vAlign w:val="center"/>
          </w:tcPr>
          <w:p w14:paraId="1FC01E0B" w14:textId="6E1E814D" w:rsidR="003B5F96" w:rsidRPr="002F00F9" w:rsidRDefault="00FC6D9D">
            <w:pPr>
              <w:tabs>
                <w:tab w:val="left" w:pos="4877"/>
              </w:tabs>
              <w:ind w:firstLine="708"/>
              <w:jc w:val="center"/>
              <w:rPr>
                <w:rFonts w:ascii="Arial" w:eastAsia="Arial" w:hAnsi="Arial" w:cs="Arial"/>
                <w:b/>
                <w:color w:val="333333"/>
                <w:sz w:val="28"/>
                <w:szCs w:val="28"/>
              </w:rPr>
            </w:pPr>
            <w:r w:rsidRPr="002F00F9">
              <w:rPr>
                <w:rFonts w:ascii="Arial" w:eastAsia="Arial" w:hAnsi="Arial" w:cs="Arial"/>
                <w:b/>
                <w:color w:val="333333"/>
                <w:sz w:val="28"/>
                <w:szCs w:val="28"/>
              </w:rPr>
              <w:t>Technická</w:t>
            </w:r>
            <w:r w:rsidR="001918FA" w:rsidRPr="002F00F9">
              <w:rPr>
                <w:rFonts w:ascii="Arial" w:eastAsia="Arial" w:hAnsi="Arial" w:cs="Arial"/>
                <w:b/>
                <w:color w:val="333333"/>
                <w:sz w:val="28"/>
                <w:szCs w:val="28"/>
              </w:rPr>
              <w:t xml:space="preserve"> špecifikácia </w:t>
            </w:r>
          </w:p>
        </w:tc>
      </w:tr>
      <w:tr w:rsidR="003B5F96" w:rsidRPr="003741B9" w14:paraId="73994255" w14:textId="77777777">
        <w:tc>
          <w:tcPr>
            <w:tcW w:w="10013" w:type="dxa"/>
            <w:shd w:val="clear" w:color="auto" w:fill="FFF2CC"/>
            <w:vAlign w:val="center"/>
          </w:tcPr>
          <w:p w14:paraId="374F2DB5" w14:textId="77777777" w:rsidR="003B5F96" w:rsidRPr="003741B9" w:rsidRDefault="002D1C86">
            <w:pPr>
              <w:tabs>
                <w:tab w:val="left" w:pos="4877"/>
              </w:tabs>
              <w:ind w:left="34"/>
              <w:rPr>
                <w:b/>
              </w:rPr>
            </w:pPr>
            <w:r w:rsidRPr="003741B9">
              <w:t xml:space="preserve">Názov uchádzača: </w:t>
            </w:r>
          </w:p>
        </w:tc>
      </w:tr>
      <w:tr w:rsidR="003B5F96" w:rsidRPr="003741B9" w14:paraId="68E8DC04" w14:textId="77777777">
        <w:tc>
          <w:tcPr>
            <w:tcW w:w="10013" w:type="dxa"/>
            <w:shd w:val="clear" w:color="auto" w:fill="FFF2CC"/>
            <w:vAlign w:val="center"/>
          </w:tcPr>
          <w:p w14:paraId="59929EF4" w14:textId="77777777" w:rsidR="003B5F96" w:rsidRPr="003741B9" w:rsidRDefault="002D1C86">
            <w:pPr>
              <w:tabs>
                <w:tab w:val="left" w:pos="4877"/>
              </w:tabs>
              <w:ind w:left="34"/>
              <w:rPr>
                <w:b/>
              </w:rPr>
            </w:pPr>
            <w:r w:rsidRPr="003741B9">
              <w:t xml:space="preserve">Sídlo uchádzača: </w:t>
            </w:r>
          </w:p>
        </w:tc>
      </w:tr>
      <w:tr w:rsidR="003B5F96" w:rsidRPr="003741B9" w14:paraId="5FABBF9C" w14:textId="77777777">
        <w:tc>
          <w:tcPr>
            <w:tcW w:w="10013" w:type="dxa"/>
            <w:shd w:val="clear" w:color="auto" w:fill="FFF2CC"/>
            <w:vAlign w:val="center"/>
          </w:tcPr>
          <w:p w14:paraId="484D7C70" w14:textId="77777777" w:rsidR="003B5F96" w:rsidRPr="003741B9" w:rsidRDefault="002D1C86">
            <w:pPr>
              <w:tabs>
                <w:tab w:val="left" w:pos="4877"/>
              </w:tabs>
              <w:ind w:left="34" w:right="-19"/>
              <w:rPr>
                <w:b/>
              </w:rPr>
            </w:pPr>
            <w:r w:rsidRPr="003741B9">
              <w:t>IČO uchádzača:</w:t>
            </w:r>
          </w:p>
        </w:tc>
      </w:tr>
      <w:tr w:rsidR="003B5F96" w:rsidRPr="003741B9" w14:paraId="43E98EF1" w14:textId="77777777">
        <w:tc>
          <w:tcPr>
            <w:tcW w:w="10013" w:type="dxa"/>
            <w:shd w:val="clear" w:color="auto" w:fill="FFF2CC"/>
            <w:vAlign w:val="center"/>
          </w:tcPr>
          <w:p w14:paraId="5AE2A53A" w14:textId="77777777" w:rsidR="003B5F96" w:rsidRPr="003741B9" w:rsidRDefault="002D1C86">
            <w:pPr>
              <w:tabs>
                <w:tab w:val="left" w:pos="4877"/>
              </w:tabs>
              <w:ind w:left="34"/>
              <w:rPr>
                <w:b/>
              </w:rPr>
            </w:pPr>
            <w:r w:rsidRPr="003741B9">
              <w:t>Kontaktné údaje uchádzača (kont. osoba, tel. č.):</w:t>
            </w:r>
          </w:p>
        </w:tc>
      </w:tr>
      <w:tr w:rsidR="003B5F96" w:rsidRPr="003741B9" w14:paraId="7255EC0A" w14:textId="77777777">
        <w:tc>
          <w:tcPr>
            <w:tcW w:w="10013" w:type="dxa"/>
            <w:shd w:val="clear" w:color="auto" w:fill="FFF2CC"/>
            <w:vAlign w:val="center"/>
          </w:tcPr>
          <w:p w14:paraId="721D8A77" w14:textId="77777777" w:rsidR="003B5F96" w:rsidRPr="003741B9" w:rsidRDefault="002D1C86">
            <w:pPr>
              <w:tabs>
                <w:tab w:val="left" w:pos="4877"/>
              </w:tabs>
              <w:ind w:left="34"/>
            </w:pPr>
            <w:r w:rsidRPr="003741B9">
              <w:t xml:space="preserve">Platnosť cenovej ponuky do: </w:t>
            </w:r>
          </w:p>
        </w:tc>
      </w:tr>
      <w:tr w:rsidR="003B5F96" w:rsidRPr="003741B9" w14:paraId="6005C697" w14:textId="77777777">
        <w:tc>
          <w:tcPr>
            <w:tcW w:w="10013" w:type="dxa"/>
            <w:shd w:val="clear" w:color="auto" w:fill="FFF2CC"/>
            <w:vAlign w:val="center"/>
          </w:tcPr>
          <w:p w14:paraId="654D42BA" w14:textId="77777777" w:rsidR="003B5F96" w:rsidRPr="003741B9" w:rsidRDefault="003B5F96">
            <w:pPr>
              <w:tabs>
                <w:tab w:val="left" w:pos="4877"/>
              </w:tabs>
              <w:ind w:firstLine="708"/>
            </w:pPr>
          </w:p>
        </w:tc>
      </w:tr>
      <w:tr w:rsidR="003B5F96" w:rsidRPr="003741B9" w14:paraId="1E83D354" w14:textId="77777777" w:rsidTr="000637DA">
        <w:trPr>
          <w:trHeight w:val="303"/>
        </w:trPr>
        <w:tc>
          <w:tcPr>
            <w:tcW w:w="10013" w:type="dxa"/>
            <w:vAlign w:val="center"/>
          </w:tcPr>
          <w:p w14:paraId="58A073B5" w14:textId="7FBB289B" w:rsidR="003B5F96" w:rsidRPr="000637DA" w:rsidRDefault="002D1C86" w:rsidP="000637DA">
            <w:pPr>
              <w:rPr>
                <w:rFonts w:ascii="Arial" w:hAnsi="Arial" w:cs="Arial"/>
                <w:b/>
              </w:rPr>
            </w:pPr>
            <w:r w:rsidRPr="003741B9">
              <w:t xml:space="preserve">Názov osoby podľa § 8: </w:t>
            </w:r>
            <w:r w:rsidR="000637DA" w:rsidRPr="00D14FF4">
              <w:rPr>
                <w:rFonts w:ascii="Arial" w:hAnsi="Arial" w:cs="Arial"/>
                <w:b/>
              </w:rPr>
              <w:t xml:space="preserve">E METALL, </w:t>
            </w:r>
            <w:proofErr w:type="spellStart"/>
            <w:r w:rsidR="000637DA" w:rsidRPr="00D14FF4">
              <w:rPr>
                <w:rFonts w:ascii="Arial" w:hAnsi="Arial" w:cs="Arial"/>
                <w:b/>
              </w:rPr>
              <w:t>a.s</w:t>
            </w:r>
            <w:proofErr w:type="spellEnd"/>
            <w:r w:rsidR="000637DA" w:rsidRPr="00D14FF4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3B5F96" w:rsidRPr="003741B9" w14:paraId="6AA264E2" w14:textId="77777777">
        <w:tc>
          <w:tcPr>
            <w:tcW w:w="10013" w:type="dxa"/>
            <w:vAlign w:val="center"/>
          </w:tcPr>
          <w:p w14:paraId="424EF88F" w14:textId="0A44B891" w:rsidR="003B5F96" w:rsidRPr="000637DA" w:rsidRDefault="002D1C86" w:rsidP="000637DA">
            <w:pPr>
              <w:rPr>
                <w:rFonts w:ascii="Arial" w:hAnsi="Arial" w:cs="Arial"/>
              </w:rPr>
            </w:pPr>
            <w:r w:rsidRPr="003741B9">
              <w:t xml:space="preserve">Sídlo zadávateľa:  </w:t>
            </w:r>
            <w:r w:rsidR="000637DA" w:rsidRPr="00D14FF4">
              <w:rPr>
                <w:rFonts w:ascii="Arial" w:hAnsi="Arial" w:cs="Arial"/>
              </w:rPr>
              <w:t>Trenčianska 19, 018 51 Nová Dubnica</w:t>
            </w:r>
          </w:p>
        </w:tc>
      </w:tr>
      <w:tr w:rsidR="003B5F96" w:rsidRPr="003741B9" w14:paraId="2474050B" w14:textId="77777777">
        <w:tc>
          <w:tcPr>
            <w:tcW w:w="10013" w:type="dxa"/>
            <w:vAlign w:val="center"/>
          </w:tcPr>
          <w:p w14:paraId="73051142" w14:textId="724667B3" w:rsidR="003B5F96" w:rsidRPr="003741B9" w:rsidRDefault="002D1C86">
            <w:pPr>
              <w:spacing w:after="200" w:line="276" w:lineRule="auto"/>
            </w:pPr>
            <w:r w:rsidRPr="003741B9">
              <w:t xml:space="preserve">IČO zadávateľa: </w:t>
            </w:r>
            <w:r w:rsidR="000637DA" w:rsidRPr="00D14FF4">
              <w:rPr>
                <w:rFonts w:ascii="Arial" w:hAnsi="Arial" w:cs="Arial"/>
              </w:rPr>
              <w:t>36 336 165</w:t>
            </w:r>
          </w:p>
        </w:tc>
      </w:tr>
    </w:tbl>
    <w:p w14:paraId="11F23869" w14:textId="77777777" w:rsidR="003B5F96" w:rsidRPr="003741B9" w:rsidRDefault="003B5F96">
      <w:pPr>
        <w:spacing w:after="0"/>
        <w:ind w:left="-426"/>
        <w:jc w:val="both"/>
        <w:rPr>
          <w:b/>
          <w:sz w:val="24"/>
          <w:szCs w:val="24"/>
        </w:rPr>
      </w:pPr>
    </w:p>
    <w:tbl>
      <w:tblPr>
        <w:tblStyle w:val="2"/>
        <w:tblW w:w="10013" w:type="dxa"/>
        <w:tblInd w:w="-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13"/>
      </w:tblGrid>
      <w:tr w:rsidR="003B5F96" w:rsidRPr="003741B9" w14:paraId="7443DDAD" w14:textId="77777777">
        <w:tc>
          <w:tcPr>
            <w:tcW w:w="10013" w:type="dxa"/>
          </w:tcPr>
          <w:p w14:paraId="62C32A8A" w14:textId="1AA59BC2" w:rsidR="00345E64" w:rsidRPr="003741B9" w:rsidRDefault="00345E64" w:rsidP="00345E64">
            <w:pPr>
              <w:tabs>
                <w:tab w:val="center" w:pos="4915"/>
                <w:tab w:val="left" w:pos="8985"/>
              </w:tabs>
              <w:spacing w:before="120" w:after="120"/>
              <w:ind w:firstLine="34"/>
              <w:rPr>
                <w:rFonts w:ascii="Arial" w:eastAsia="Arial" w:hAnsi="Arial" w:cs="Arial"/>
                <w:b/>
                <w:color w:val="333333"/>
                <w:sz w:val="28"/>
                <w:szCs w:val="28"/>
              </w:rPr>
            </w:pPr>
            <w:r w:rsidRPr="003741B9">
              <w:rPr>
                <w:rFonts w:ascii="Arial" w:eastAsia="Arial" w:hAnsi="Arial" w:cs="Arial"/>
                <w:b/>
                <w:color w:val="333333"/>
                <w:sz w:val="28"/>
                <w:szCs w:val="28"/>
              </w:rPr>
              <w:tab/>
            </w:r>
            <w:r w:rsidR="00BF2F1C" w:rsidRPr="003741B9">
              <w:rPr>
                <w:rFonts w:ascii="Arial" w:eastAsia="Arial" w:hAnsi="Arial" w:cs="Arial"/>
                <w:b/>
                <w:color w:val="333333"/>
                <w:sz w:val="28"/>
                <w:szCs w:val="28"/>
              </w:rPr>
              <w:t>Automatick</w:t>
            </w:r>
            <w:r w:rsidR="00D5483B" w:rsidRPr="003741B9">
              <w:rPr>
                <w:rFonts w:ascii="Arial" w:eastAsia="Arial" w:hAnsi="Arial" w:cs="Arial"/>
                <w:b/>
                <w:color w:val="333333"/>
                <w:sz w:val="28"/>
                <w:szCs w:val="28"/>
              </w:rPr>
              <w:t>ý vertikálny sklad</w:t>
            </w:r>
          </w:p>
        </w:tc>
      </w:tr>
      <w:tr w:rsidR="00345E64" w:rsidRPr="003741B9" w14:paraId="5D254DCC" w14:textId="77777777" w:rsidTr="000637DA">
        <w:tc>
          <w:tcPr>
            <w:tcW w:w="10013" w:type="dxa"/>
            <w:shd w:val="clear" w:color="auto" w:fill="FDE9D9" w:themeFill="accent6" w:themeFillTint="33"/>
          </w:tcPr>
          <w:p w14:paraId="4024C1A3" w14:textId="37B21665" w:rsidR="00345E64" w:rsidRPr="000637DA" w:rsidRDefault="00345E64" w:rsidP="000637DA">
            <w:pPr>
              <w:tabs>
                <w:tab w:val="left" w:pos="4877"/>
              </w:tabs>
              <w:ind w:left="34"/>
            </w:pPr>
            <w:r w:rsidRPr="000637DA">
              <w:t>Názov výrobcu:</w:t>
            </w:r>
          </w:p>
        </w:tc>
      </w:tr>
      <w:tr w:rsidR="00345E64" w:rsidRPr="003741B9" w14:paraId="2A1413A7" w14:textId="77777777" w:rsidTr="000637DA">
        <w:tc>
          <w:tcPr>
            <w:tcW w:w="10013" w:type="dxa"/>
            <w:shd w:val="clear" w:color="auto" w:fill="FDE9D9" w:themeFill="accent6" w:themeFillTint="33"/>
          </w:tcPr>
          <w:p w14:paraId="0FCF9858" w14:textId="52092C59" w:rsidR="00345E64" w:rsidRPr="000637DA" w:rsidRDefault="00345E64" w:rsidP="000637DA">
            <w:pPr>
              <w:tabs>
                <w:tab w:val="left" w:pos="4877"/>
              </w:tabs>
              <w:ind w:left="34"/>
            </w:pPr>
            <w:r w:rsidRPr="000637DA">
              <w:t>Typové označenie s príslušenstvom:</w:t>
            </w:r>
          </w:p>
        </w:tc>
      </w:tr>
    </w:tbl>
    <w:p w14:paraId="6A9C251D" w14:textId="77777777" w:rsidR="005B61E6" w:rsidRPr="003741B9" w:rsidRDefault="005B61E6">
      <w:pPr>
        <w:rPr>
          <w:b/>
        </w:rPr>
      </w:pPr>
    </w:p>
    <w:p w14:paraId="0348BFB3" w14:textId="77777777" w:rsidR="003B5F96" w:rsidRPr="003741B9" w:rsidRDefault="002D1C86">
      <w:pPr>
        <w:rPr>
          <w:b/>
        </w:rPr>
      </w:pPr>
      <w:r w:rsidRPr="003741B9">
        <w:rPr>
          <w:b/>
        </w:rPr>
        <w:t>Ponuka uchádzača zahŕňa:</w:t>
      </w:r>
    </w:p>
    <w:tbl>
      <w:tblPr>
        <w:tblStyle w:val="1"/>
        <w:tblW w:w="99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"/>
        <w:gridCol w:w="3402"/>
        <w:gridCol w:w="2409"/>
        <w:gridCol w:w="1843"/>
        <w:gridCol w:w="1559"/>
      </w:tblGrid>
      <w:tr w:rsidR="00723DBD" w:rsidRPr="003741B9" w14:paraId="14B0E555" w14:textId="68FBDFCA" w:rsidTr="008C03FA">
        <w:tc>
          <w:tcPr>
            <w:tcW w:w="739" w:type="dxa"/>
            <w:vAlign w:val="center"/>
          </w:tcPr>
          <w:p w14:paraId="18EEFAAA" w14:textId="77777777" w:rsidR="00723DBD" w:rsidRPr="003741B9" w:rsidRDefault="00723DBD">
            <w:pPr>
              <w:tabs>
                <w:tab w:val="left" w:pos="-7905"/>
              </w:tabs>
              <w:jc w:val="center"/>
              <w:rPr>
                <w:b/>
              </w:rPr>
            </w:pPr>
            <w:r w:rsidRPr="003741B9">
              <w:rPr>
                <w:b/>
              </w:rPr>
              <w:t>P. č.</w:t>
            </w:r>
          </w:p>
        </w:tc>
        <w:tc>
          <w:tcPr>
            <w:tcW w:w="3402" w:type="dxa"/>
            <w:vAlign w:val="center"/>
          </w:tcPr>
          <w:p w14:paraId="23130DED" w14:textId="77777777" w:rsidR="00723DBD" w:rsidRPr="003741B9" w:rsidRDefault="00723DBD">
            <w:pPr>
              <w:tabs>
                <w:tab w:val="left" w:pos="-7905"/>
              </w:tabs>
              <w:jc w:val="center"/>
              <w:rPr>
                <w:b/>
              </w:rPr>
            </w:pPr>
            <w:r w:rsidRPr="003741B9">
              <w:rPr>
                <w:b/>
              </w:rPr>
              <w:t>Požadovaný parameter</w:t>
            </w:r>
          </w:p>
        </w:tc>
        <w:tc>
          <w:tcPr>
            <w:tcW w:w="2409" w:type="dxa"/>
            <w:vAlign w:val="center"/>
          </w:tcPr>
          <w:p w14:paraId="2D09F020" w14:textId="77777777" w:rsidR="00723DBD" w:rsidRPr="003741B9" w:rsidRDefault="00723DBD">
            <w:pPr>
              <w:jc w:val="center"/>
              <w:rPr>
                <w:b/>
              </w:rPr>
            </w:pPr>
            <w:r w:rsidRPr="003741B9">
              <w:rPr>
                <w:b/>
              </w:rPr>
              <w:t>Požadovaná hodnota</w:t>
            </w:r>
          </w:p>
        </w:tc>
        <w:tc>
          <w:tcPr>
            <w:tcW w:w="1843" w:type="dxa"/>
            <w:vAlign w:val="center"/>
          </w:tcPr>
          <w:p w14:paraId="714DC9D9" w14:textId="42F63788" w:rsidR="00723DBD" w:rsidRPr="003741B9" w:rsidRDefault="00723DBD">
            <w:pPr>
              <w:jc w:val="center"/>
              <w:rPr>
                <w:b/>
              </w:rPr>
            </w:pPr>
            <w:r w:rsidRPr="003741B9">
              <w:rPr>
                <w:b/>
              </w:rPr>
              <w:t>Uviesť</w:t>
            </w:r>
            <w:r>
              <w:rPr>
                <w:b/>
              </w:rPr>
              <w:t xml:space="preserve"> </w:t>
            </w:r>
            <w:r w:rsidRPr="003741B9">
              <w:rPr>
                <w:b/>
              </w:rPr>
              <w:t>áno/nie,</w:t>
            </w:r>
          </w:p>
          <w:p w14:paraId="50457BF2" w14:textId="1C7FC413" w:rsidR="00723DBD" w:rsidRPr="003741B9" w:rsidRDefault="00723DBD">
            <w:pPr>
              <w:jc w:val="center"/>
              <w:rPr>
                <w:b/>
              </w:rPr>
            </w:pPr>
            <w:r w:rsidRPr="003741B9">
              <w:rPr>
                <w:b/>
              </w:rPr>
              <w:t>v prípade číselnej hodnoty uviesť̌ jej skutočnosť̌</w:t>
            </w:r>
          </w:p>
        </w:tc>
        <w:tc>
          <w:tcPr>
            <w:tcW w:w="1559" w:type="dxa"/>
            <w:vAlign w:val="center"/>
          </w:tcPr>
          <w:p w14:paraId="21C52F7C" w14:textId="3A026BBE" w:rsidR="00723DBD" w:rsidRPr="003741B9" w:rsidRDefault="00723DBD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</w:tc>
      </w:tr>
      <w:tr w:rsidR="002D53B3" w:rsidRPr="003741B9" w14:paraId="6F06798B" w14:textId="2A81E29B" w:rsidTr="00311AAA">
        <w:trPr>
          <w:trHeight w:val="573"/>
        </w:trPr>
        <w:tc>
          <w:tcPr>
            <w:tcW w:w="8393" w:type="dxa"/>
            <w:gridSpan w:val="4"/>
          </w:tcPr>
          <w:p w14:paraId="615AAF5D" w14:textId="5E5531A6" w:rsidR="002D53B3" w:rsidRPr="003741B9" w:rsidRDefault="002D5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/>
              </w:rPr>
            </w:pPr>
            <w:r w:rsidRPr="003741B9">
              <w:rPr>
                <w:b/>
                <w:color w:val="000000"/>
                <w:sz w:val="24"/>
                <w:szCs w:val="24"/>
              </w:rPr>
              <w:t>1. Základné parametre</w:t>
            </w:r>
          </w:p>
        </w:tc>
        <w:tc>
          <w:tcPr>
            <w:tcW w:w="1559" w:type="dxa"/>
            <w:vMerge w:val="restart"/>
            <w:shd w:val="clear" w:color="auto" w:fill="FFF2CC"/>
            <w:vAlign w:val="center"/>
          </w:tcPr>
          <w:p w14:paraId="53DF168B" w14:textId="77777777" w:rsidR="002D53B3" w:rsidRPr="003741B9" w:rsidRDefault="002D53B3" w:rsidP="00BF4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000000"/>
                <w:sz w:val="24"/>
                <w:szCs w:val="24"/>
              </w:rPr>
            </w:pPr>
          </w:p>
        </w:tc>
      </w:tr>
      <w:tr w:rsidR="002D53B3" w:rsidRPr="003741B9" w14:paraId="09ADE2DA" w14:textId="18022279" w:rsidTr="00207041">
        <w:trPr>
          <w:trHeight w:val="454"/>
        </w:trPr>
        <w:tc>
          <w:tcPr>
            <w:tcW w:w="739" w:type="dxa"/>
            <w:vAlign w:val="center"/>
          </w:tcPr>
          <w:p w14:paraId="4A9AF8FE" w14:textId="77777777" w:rsidR="002D53B3" w:rsidRPr="003741B9" w:rsidRDefault="002D53B3">
            <w:pPr>
              <w:jc w:val="center"/>
            </w:pPr>
            <w:r w:rsidRPr="003741B9">
              <w:t>1.1</w:t>
            </w:r>
          </w:p>
        </w:tc>
        <w:tc>
          <w:tcPr>
            <w:tcW w:w="3402" w:type="dxa"/>
            <w:vAlign w:val="center"/>
          </w:tcPr>
          <w:p w14:paraId="364F09C2" w14:textId="16622B57" w:rsidR="002D53B3" w:rsidRPr="003741B9" w:rsidRDefault="002D53B3">
            <w:r w:rsidRPr="003741B9">
              <w:t>Celková výška zariadenia</w:t>
            </w:r>
          </w:p>
        </w:tc>
        <w:tc>
          <w:tcPr>
            <w:tcW w:w="2409" w:type="dxa"/>
            <w:vAlign w:val="center"/>
          </w:tcPr>
          <w:p w14:paraId="11361705" w14:textId="33F30BBC" w:rsidR="002D53B3" w:rsidRPr="003741B9" w:rsidRDefault="002D53B3">
            <w:pPr>
              <w:ind w:left="42" w:right="27"/>
              <w:jc w:val="center"/>
            </w:pPr>
            <w:r w:rsidRPr="003741B9">
              <w:t>Maximálne 6 300 mm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631DCF7D" w14:textId="77777777" w:rsidR="002D53B3" w:rsidRPr="003741B9" w:rsidRDefault="002D53B3">
            <w:pPr>
              <w:jc w:val="center"/>
            </w:pPr>
          </w:p>
        </w:tc>
        <w:tc>
          <w:tcPr>
            <w:tcW w:w="1559" w:type="dxa"/>
            <w:vMerge/>
            <w:shd w:val="clear" w:color="auto" w:fill="FFF2CC"/>
          </w:tcPr>
          <w:p w14:paraId="24F14491" w14:textId="77777777" w:rsidR="002D53B3" w:rsidRPr="003741B9" w:rsidRDefault="002D53B3">
            <w:pPr>
              <w:jc w:val="center"/>
            </w:pPr>
          </w:p>
        </w:tc>
      </w:tr>
      <w:tr w:rsidR="002D53B3" w:rsidRPr="003741B9" w14:paraId="339C200B" w14:textId="6A7F39F2" w:rsidTr="00207041">
        <w:trPr>
          <w:trHeight w:val="454"/>
        </w:trPr>
        <w:tc>
          <w:tcPr>
            <w:tcW w:w="739" w:type="dxa"/>
            <w:vAlign w:val="center"/>
          </w:tcPr>
          <w:p w14:paraId="6EE48302" w14:textId="77777777" w:rsidR="002D53B3" w:rsidRPr="003741B9" w:rsidRDefault="002D53B3">
            <w:pPr>
              <w:jc w:val="center"/>
            </w:pPr>
            <w:r w:rsidRPr="003741B9">
              <w:t>1.2</w:t>
            </w:r>
          </w:p>
        </w:tc>
        <w:tc>
          <w:tcPr>
            <w:tcW w:w="3402" w:type="dxa"/>
            <w:vAlign w:val="center"/>
          </w:tcPr>
          <w:p w14:paraId="4F82DE4F" w14:textId="51D37B68" w:rsidR="002D53B3" w:rsidRPr="003741B9" w:rsidRDefault="002D53B3">
            <w:r w:rsidRPr="003741B9">
              <w:t>Celková zastavaná plocha</w:t>
            </w:r>
          </w:p>
        </w:tc>
        <w:tc>
          <w:tcPr>
            <w:tcW w:w="2409" w:type="dxa"/>
            <w:vAlign w:val="center"/>
          </w:tcPr>
          <w:p w14:paraId="584F7235" w14:textId="5F86B19A" w:rsidR="002D53B3" w:rsidRPr="003741B9" w:rsidRDefault="002D53B3">
            <w:pPr>
              <w:jc w:val="center"/>
            </w:pPr>
            <w:r w:rsidRPr="003741B9">
              <w:t xml:space="preserve">Maximálne </w:t>
            </w:r>
          </w:p>
          <w:p w14:paraId="6A975CD4" w14:textId="0D793A1A" w:rsidR="002D53B3" w:rsidRPr="003741B9" w:rsidRDefault="002D53B3">
            <w:pPr>
              <w:jc w:val="center"/>
            </w:pPr>
            <w:r w:rsidRPr="003741B9">
              <w:t>6,3 m</w:t>
            </w:r>
            <w:r w:rsidRPr="000637DA">
              <w:rPr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4BD132F1" w14:textId="77777777" w:rsidR="002D53B3" w:rsidRPr="003741B9" w:rsidRDefault="002D53B3">
            <w:pPr>
              <w:jc w:val="center"/>
            </w:pPr>
          </w:p>
        </w:tc>
        <w:tc>
          <w:tcPr>
            <w:tcW w:w="1559" w:type="dxa"/>
            <w:vMerge/>
            <w:shd w:val="clear" w:color="auto" w:fill="FFF2CC"/>
          </w:tcPr>
          <w:p w14:paraId="2DDEEF87" w14:textId="77777777" w:rsidR="002D53B3" w:rsidRPr="003741B9" w:rsidRDefault="002D53B3">
            <w:pPr>
              <w:jc w:val="center"/>
            </w:pPr>
          </w:p>
        </w:tc>
      </w:tr>
      <w:tr w:rsidR="002D53B3" w:rsidRPr="003741B9" w14:paraId="4C339A44" w14:textId="03B96F3C" w:rsidTr="00207041">
        <w:trPr>
          <w:trHeight w:val="454"/>
        </w:trPr>
        <w:tc>
          <w:tcPr>
            <w:tcW w:w="739" w:type="dxa"/>
            <w:vAlign w:val="center"/>
          </w:tcPr>
          <w:p w14:paraId="07860D55" w14:textId="77777777" w:rsidR="002D53B3" w:rsidRPr="003741B9" w:rsidRDefault="002D53B3">
            <w:pPr>
              <w:jc w:val="center"/>
            </w:pPr>
            <w:r w:rsidRPr="003741B9">
              <w:t>1.3</w:t>
            </w:r>
          </w:p>
        </w:tc>
        <w:tc>
          <w:tcPr>
            <w:tcW w:w="3402" w:type="dxa"/>
            <w:vAlign w:val="center"/>
          </w:tcPr>
          <w:p w14:paraId="3CBA265C" w14:textId="11FC75F6" w:rsidR="002D53B3" w:rsidRPr="003741B9" w:rsidRDefault="002D53B3" w:rsidP="00A92B09">
            <w:r w:rsidRPr="003741B9">
              <w:t>Celková skladovacia plocha</w:t>
            </w:r>
          </w:p>
        </w:tc>
        <w:tc>
          <w:tcPr>
            <w:tcW w:w="2409" w:type="dxa"/>
            <w:vAlign w:val="center"/>
          </w:tcPr>
          <w:p w14:paraId="4C5E5EE7" w14:textId="2DA4EB44" w:rsidR="002D53B3" w:rsidRPr="003741B9" w:rsidRDefault="002D53B3">
            <w:pPr>
              <w:jc w:val="center"/>
            </w:pPr>
            <w:r w:rsidRPr="003741B9">
              <w:t>Minimálne 72 m</w:t>
            </w:r>
            <w:r w:rsidRPr="000637DA">
              <w:rPr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5B6BA8B2" w14:textId="77777777" w:rsidR="002D53B3" w:rsidRPr="003741B9" w:rsidRDefault="002D53B3">
            <w:pPr>
              <w:jc w:val="center"/>
            </w:pPr>
          </w:p>
        </w:tc>
        <w:tc>
          <w:tcPr>
            <w:tcW w:w="1559" w:type="dxa"/>
            <w:vMerge/>
            <w:shd w:val="clear" w:color="auto" w:fill="FFF2CC"/>
          </w:tcPr>
          <w:p w14:paraId="7BED12F5" w14:textId="77777777" w:rsidR="002D53B3" w:rsidRPr="003741B9" w:rsidRDefault="002D53B3">
            <w:pPr>
              <w:jc w:val="center"/>
            </w:pPr>
          </w:p>
        </w:tc>
      </w:tr>
      <w:tr w:rsidR="002D53B3" w:rsidRPr="003741B9" w14:paraId="34C29F14" w14:textId="414A2873" w:rsidTr="00207041">
        <w:trPr>
          <w:trHeight w:val="454"/>
        </w:trPr>
        <w:tc>
          <w:tcPr>
            <w:tcW w:w="739" w:type="dxa"/>
            <w:vAlign w:val="center"/>
          </w:tcPr>
          <w:p w14:paraId="67C98D6E" w14:textId="2BFB7F98" w:rsidR="002D53B3" w:rsidRPr="003741B9" w:rsidRDefault="002D53B3">
            <w:pPr>
              <w:jc w:val="center"/>
            </w:pPr>
            <w:r w:rsidRPr="003741B9">
              <w:t>1.4</w:t>
            </w:r>
          </w:p>
        </w:tc>
        <w:tc>
          <w:tcPr>
            <w:tcW w:w="3402" w:type="dxa"/>
            <w:vAlign w:val="center"/>
          </w:tcPr>
          <w:p w14:paraId="3A43A115" w14:textId="3AF04F71" w:rsidR="002D53B3" w:rsidRPr="003741B9" w:rsidRDefault="002D53B3">
            <w:r w:rsidRPr="003741B9">
              <w:t>Skladovacia plocha pre materiál s výškou do 270 mm</w:t>
            </w:r>
          </w:p>
        </w:tc>
        <w:tc>
          <w:tcPr>
            <w:tcW w:w="2409" w:type="dxa"/>
            <w:vAlign w:val="center"/>
          </w:tcPr>
          <w:p w14:paraId="4F878097" w14:textId="38D85FEC" w:rsidR="002D53B3" w:rsidRPr="003741B9" w:rsidRDefault="002D53B3">
            <w:pPr>
              <w:jc w:val="center"/>
            </w:pPr>
            <w:r>
              <w:t xml:space="preserve">Minimálne </w:t>
            </w:r>
            <w:r w:rsidRPr="003741B9">
              <w:t>1</w:t>
            </w:r>
            <w:r>
              <w:t>0</w:t>
            </w:r>
            <w:r w:rsidRPr="003741B9">
              <w:t xml:space="preserve"> m</w:t>
            </w:r>
            <w:r w:rsidRPr="000637DA">
              <w:rPr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1C5CF228" w14:textId="77777777" w:rsidR="002D53B3" w:rsidRPr="003741B9" w:rsidRDefault="002D53B3">
            <w:pPr>
              <w:jc w:val="center"/>
            </w:pPr>
          </w:p>
        </w:tc>
        <w:tc>
          <w:tcPr>
            <w:tcW w:w="1559" w:type="dxa"/>
            <w:vMerge/>
            <w:shd w:val="clear" w:color="auto" w:fill="FFF2CC"/>
          </w:tcPr>
          <w:p w14:paraId="54FEADF3" w14:textId="77777777" w:rsidR="002D53B3" w:rsidRPr="003741B9" w:rsidRDefault="002D53B3">
            <w:pPr>
              <w:jc w:val="center"/>
            </w:pPr>
          </w:p>
        </w:tc>
      </w:tr>
      <w:tr w:rsidR="002D53B3" w:rsidRPr="003741B9" w14:paraId="57541C7A" w14:textId="0A800BE5" w:rsidTr="00207041">
        <w:trPr>
          <w:trHeight w:val="454"/>
        </w:trPr>
        <w:tc>
          <w:tcPr>
            <w:tcW w:w="739" w:type="dxa"/>
            <w:vAlign w:val="center"/>
          </w:tcPr>
          <w:p w14:paraId="33A13ACA" w14:textId="4BA9782A" w:rsidR="002D53B3" w:rsidRPr="003741B9" w:rsidRDefault="002D53B3">
            <w:pPr>
              <w:jc w:val="center"/>
            </w:pPr>
            <w:r w:rsidRPr="003741B9">
              <w:t>1.5</w:t>
            </w:r>
          </w:p>
        </w:tc>
        <w:tc>
          <w:tcPr>
            <w:tcW w:w="3402" w:type="dxa"/>
            <w:vAlign w:val="center"/>
          </w:tcPr>
          <w:p w14:paraId="4B591A98" w14:textId="4B541326" w:rsidR="002D53B3" w:rsidRPr="003741B9" w:rsidRDefault="002D53B3">
            <w:r w:rsidRPr="003741B9">
              <w:t>Skladovacia plocha pre materiál s výškou do 90 mm</w:t>
            </w:r>
          </w:p>
        </w:tc>
        <w:tc>
          <w:tcPr>
            <w:tcW w:w="2409" w:type="dxa"/>
            <w:vAlign w:val="center"/>
          </w:tcPr>
          <w:p w14:paraId="345E1070" w14:textId="5AB25BD8" w:rsidR="002D53B3" w:rsidRPr="003741B9" w:rsidRDefault="002D53B3">
            <w:pPr>
              <w:jc w:val="center"/>
            </w:pPr>
            <w:r w:rsidRPr="003741B9">
              <w:t>Minimálne 60 m</w:t>
            </w:r>
            <w:r w:rsidRPr="000637DA">
              <w:rPr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17A95CA6" w14:textId="77777777" w:rsidR="002D53B3" w:rsidRPr="003741B9" w:rsidRDefault="002D53B3">
            <w:pPr>
              <w:jc w:val="center"/>
            </w:pPr>
          </w:p>
        </w:tc>
        <w:tc>
          <w:tcPr>
            <w:tcW w:w="1559" w:type="dxa"/>
            <w:vMerge/>
            <w:shd w:val="clear" w:color="auto" w:fill="FFF2CC"/>
          </w:tcPr>
          <w:p w14:paraId="6D54F521" w14:textId="77777777" w:rsidR="002D53B3" w:rsidRPr="003741B9" w:rsidRDefault="002D53B3">
            <w:pPr>
              <w:jc w:val="center"/>
            </w:pPr>
          </w:p>
        </w:tc>
      </w:tr>
      <w:tr w:rsidR="002D53B3" w:rsidRPr="003741B9" w14:paraId="60AABBE2" w14:textId="6DD01EAD" w:rsidTr="00207041">
        <w:trPr>
          <w:trHeight w:val="454"/>
        </w:trPr>
        <w:tc>
          <w:tcPr>
            <w:tcW w:w="739" w:type="dxa"/>
            <w:vAlign w:val="center"/>
          </w:tcPr>
          <w:p w14:paraId="52277439" w14:textId="27457682" w:rsidR="002D53B3" w:rsidRPr="003741B9" w:rsidRDefault="002D53B3">
            <w:pPr>
              <w:jc w:val="center"/>
            </w:pPr>
            <w:r w:rsidRPr="003741B9">
              <w:t>1.6</w:t>
            </w:r>
          </w:p>
        </w:tc>
        <w:tc>
          <w:tcPr>
            <w:tcW w:w="3402" w:type="dxa"/>
            <w:vAlign w:val="center"/>
          </w:tcPr>
          <w:p w14:paraId="4EA2A23F" w14:textId="3400321B" w:rsidR="002D53B3" w:rsidRPr="003741B9" w:rsidRDefault="002D53B3">
            <w:r w:rsidRPr="003741B9">
              <w:t xml:space="preserve">Nosnosť 1 police </w:t>
            </w:r>
          </w:p>
        </w:tc>
        <w:tc>
          <w:tcPr>
            <w:tcW w:w="2409" w:type="dxa"/>
            <w:vAlign w:val="center"/>
          </w:tcPr>
          <w:p w14:paraId="5037282C" w14:textId="017D8872" w:rsidR="002D53B3" w:rsidRPr="003741B9" w:rsidRDefault="002D53B3">
            <w:pPr>
              <w:jc w:val="center"/>
            </w:pPr>
            <w:r w:rsidRPr="003741B9">
              <w:t>Minimálne 300 kg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6F0CFF4A" w14:textId="77777777" w:rsidR="002D53B3" w:rsidRPr="003741B9" w:rsidRDefault="002D53B3">
            <w:pPr>
              <w:jc w:val="center"/>
            </w:pPr>
          </w:p>
        </w:tc>
        <w:tc>
          <w:tcPr>
            <w:tcW w:w="1559" w:type="dxa"/>
            <w:vMerge/>
            <w:shd w:val="clear" w:color="auto" w:fill="FFF2CC"/>
          </w:tcPr>
          <w:p w14:paraId="6435C4A9" w14:textId="77777777" w:rsidR="002D53B3" w:rsidRPr="003741B9" w:rsidRDefault="002D53B3">
            <w:pPr>
              <w:jc w:val="center"/>
            </w:pPr>
          </w:p>
        </w:tc>
      </w:tr>
      <w:tr w:rsidR="002D53B3" w:rsidRPr="003741B9" w14:paraId="32F29DFF" w14:textId="5CDDC5F6" w:rsidTr="002D53B3">
        <w:trPr>
          <w:trHeight w:val="676"/>
        </w:trPr>
        <w:tc>
          <w:tcPr>
            <w:tcW w:w="8393" w:type="dxa"/>
            <w:gridSpan w:val="4"/>
          </w:tcPr>
          <w:p w14:paraId="72B2083A" w14:textId="704DEDF2" w:rsidR="002D53B3" w:rsidRPr="003741B9" w:rsidRDefault="002D53B3">
            <w:pPr>
              <w:pStyle w:val="Nadpis2"/>
              <w:spacing w:before="240" w:after="240" w:line="276" w:lineRule="auto"/>
              <w:outlineLvl w:val="1"/>
            </w:pPr>
            <w:r w:rsidRPr="003741B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2. Procesné požiadavky na technológiu</w:t>
            </w:r>
          </w:p>
        </w:tc>
        <w:tc>
          <w:tcPr>
            <w:tcW w:w="1559" w:type="dxa"/>
            <w:vMerge/>
            <w:shd w:val="clear" w:color="auto" w:fill="FFF2CC"/>
          </w:tcPr>
          <w:p w14:paraId="43006068" w14:textId="77777777" w:rsidR="002D53B3" w:rsidRPr="003741B9" w:rsidRDefault="002D53B3">
            <w:pPr>
              <w:pStyle w:val="Nadpis2"/>
              <w:spacing w:before="240" w:after="240"/>
              <w:outlineLvl w:val="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2D53B3" w:rsidRPr="003741B9" w14:paraId="2D28689E" w14:textId="06903E22" w:rsidTr="00207041">
        <w:trPr>
          <w:trHeight w:val="454"/>
        </w:trPr>
        <w:tc>
          <w:tcPr>
            <w:tcW w:w="739" w:type="dxa"/>
            <w:vAlign w:val="center"/>
          </w:tcPr>
          <w:p w14:paraId="25AF7A86" w14:textId="3CE1828A" w:rsidR="002D53B3" w:rsidRPr="003741B9" w:rsidRDefault="002D53B3" w:rsidP="008745AD">
            <w:pPr>
              <w:jc w:val="center"/>
            </w:pPr>
            <w:r w:rsidRPr="003741B9">
              <w:t>2.1</w:t>
            </w:r>
          </w:p>
        </w:tc>
        <w:tc>
          <w:tcPr>
            <w:tcW w:w="3402" w:type="dxa"/>
            <w:vAlign w:val="center"/>
          </w:tcPr>
          <w:p w14:paraId="57FC3B7F" w14:textId="63CA43C2" w:rsidR="002D53B3" w:rsidRPr="003741B9" w:rsidRDefault="002D53B3" w:rsidP="008745AD">
            <w:r w:rsidRPr="003741B9">
              <w:rPr>
                <w:rFonts w:eastAsia="Times New Roman"/>
              </w:rPr>
              <w:t>Automatická kontrola prekročenia nosnosti police</w:t>
            </w:r>
          </w:p>
        </w:tc>
        <w:tc>
          <w:tcPr>
            <w:tcW w:w="2409" w:type="dxa"/>
            <w:vAlign w:val="center"/>
          </w:tcPr>
          <w:p w14:paraId="028368A8" w14:textId="397538D3" w:rsidR="002D53B3" w:rsidRPr="003741B9" w:rsidRDefault="002D53B3" w:rsidP="008745AD">
            <w:pPr>
              <w:jc w:val="center"/>
            </w:pPr>
            <w:r w:rsidRPr="003741B9">
              <w:t>Áno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0652AFA1" w14:textId="77777777" w:rsidR="002D53B3" w:rsidRPr="003741B9" w:rsidRDefault="002D53B3" w:rsidP="008745AD">
            <w:pPr>
              <w:jc w:val="center"/>
            </w:pPr>
          </w:p>
        </w:tc>
        <w:tc>
          <w:tcPr>
            <w:tcW w:w="1559" w:type="dxa"/>
            <w:vMerge/>
            <w:shd w:val="clear" w:color="auto" w:fill="FFF2CC"/>
          </w:tcPr>
          <w:p w14:paraId="66AC5CA7" w14:textId="77777777" w:rsidR="002D53B3" w:rsidRPr="003741B9" w:rsidRDefault="002D53B3" w:rsidP="008745AD">
            <w:pPr>
              <w:jc w:val="center"/>
            </w:pPr>
          </w:p>
        </w:tc>
      </w:tr>
      <w:tr w:rsidR="002D53B3" w:rsidRPr="003741B9" w14:paraId="28F5295D" w14:textId="75C92A1F" w:rsidTr="00207041">
        <w:trPr>
          <w:trHeight w:val="466"/>
        </w:trPr>
        <w:tc>
          <w:tcPr>
            <w:tcW w:w="739" w:type="dxa"/>
            <w:vAlign w:val="center"/>
          </w:tcPr>
          <w:p w14:paraId="0242378E" w14:textId="353B9392" w:rsidR="002D53B3" w:rsidRPr="003741B9" w:rsidRDefault="002D53B3" w:rsidP="008745AD">
            <w:pPr>
              <w:jc w:val="center"/>
            </w:pPr>
            <w:r w:rsidRPr="003741B9">
              <w:t>2.2</w:t>
            </w:r>
          </w:p>
        </w:tc>
        <w:tc>
          <w:tcPr>
            <w:tcW w:w="3402" w:type="dxa"/>
            <w:vAlign w:val="center"/>
          </w:tcPr>
          <w:p w14:paraId="4159F5BA" w14:textId="225CEEF8" w:rsidR="002D53B3" w:rsidRPr="003741B9" w:rsidRDefault="002D53B3" w:rsidP="008745AD">
            <w:pPr>
              <w:spacing w:line="276" w:lineRule="auto"/>
            </w:pPr>
            <w:r w:rsidRPr="003741B9">
              <w:rPr>
                <w:rFonts w:eastAsia="Times New Roman"/>
              </w:rPr>
              <w:t>Automatické meranie výšky police</w:t>
            </w:r>
          </w:p>
        </w:tc>
        <w:tc>
          <w:tcPr>
            <w:tcW w:w="2409" w:type="dxa"/>
            <w:vAlign w:val="center"/>
          </w:tcPr>
          <w:p w14:paraId="3334A612" w14:textId="04D9D38B" w:rsidR="002D53B3" w:rsidRPr="003741B9" w:rsidRDefault="002D53B3" w:rsidP="008745AD">
            <w:pPr>
              <w:jc w:val="center"/>
            </w:pPr>
            <w:r w:rsidRPr="003741B9">
              <w:t>Áno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05D3C9E6" w14:textId="77777777" w:rsidR="002D53B3" w:rsidRPr="003741B9" w:rsidRDefault="002D53B3" w:rsidP="008745AD">
            <w:pPr>
              <w:jc w:val="center"/>
            </w:pPr>
          </w:p>
        </w:tc>
        <w:tc>
          <w:tcPr>
            <w:tcW w:w="1559" w:type="dxa"/>
            <w:vMerge/>
            <w:shd w:val="clear" w:color="auto" w:fill="FFF2CC"/>
          </w:tcPr>
          <w:p w14:paraId="4161EE48" w14:textId="77777777" w:rsidR="002D53B3" w:rsidRPr="003741B9" w:rsidRDefault="002D53B3" w:rsidP="008745AD">
            <w:pPr>
              <w:jc w:val="center"/>
            </w:pPr>
          </w:p>
        </w:tc>
      </w:tr>
      <w:tr w:rsidR="002D53B3" w:rsidRPr="003741B9" w14:paraId="598209BD" w14:textId="7DAE0F27" w:rsidTr="00207041">
        <w:trPr>
          <w:trHeight w:val="466"/>
        </w:trPr>
        <w:tc>
          <w:tcPr>
            <w:tcW w:w="739" w:type="dxa"/>
            <w:vAlign w:val="center"/>
          </w:tcPr>
          <w:p w14:paraId="6040A016" w14:textId="089A2996" w:rsidR="002D53B3" w:rsidRPr="003741B9" w:rsidRDefault="002D53B3" w:rsidP="008745AD">
            <w:pPr>
              <w:jc w:val="center"/>
            </w:pPr>
            <w:r w:rsidRPr="003741B9">
              <w:t>2.3</w:t>
            </w:r>
          </w:p>
        </w:tc>
        <w:tc>
          <w:tcPr>
            <w:tcW w:w="3402" w:type="dxa"/>
            <w:vAlign w:val="center"/>
          </w:tcPr>
          <w:p w14:paraId="2A4A5AE3" w14:textId="0C0EC900" w:rsidR="002D53B3" w:rsidRPr="003741B9" w:rsidRDefault="002D53B3" w:rsidP="008745AD">
            <w:pPr>
              <w:spacing w:line="276" w:lineRule="auto"/>
              <w:rPr>
                <w:highlight w:val="yellow"/>
              </w:rPr>
            </w:pPr>
            <w:r w:rsidRPr="003741B9">
              <w:t>automatické dvere</w:t>
            </w:r>
          </w:p>
        </w:tc>
        <w:tc>
          <w:tcPr>
            <w:tcW w:w="2409" w:type="dxa"/>
            <w:vAlign w:val="center"/>
          </w:tcPr>
          <w:p w14:paraId="018D89B7" w14:textId="517EA531" w:rsidR="002D53B3" w:rsidRPr="003741B9" w:rsidRDefault="002D53B3" w:rsidP="008745AD">
            <w:pPr>
              <w:jc w:val="center"/>
              <w:rPr>
                <w:highlight w:val="yellow"/>
              </w:rPr>
            </w:pPr>
            <w:r w:rsidRPr="003741B9">
              <w:t>Áno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2DE8DD64" w14:textId="77777777" w:rsidR="002D53B3" w:rsidRPr="003741B9" w:rsidRDefault="002D53B3" w:rsidP="008745AD">
            <w:pPr>
              <w:jc w:val="center"/>
            </w:pPr>
          </w:p>
        </w:tc>
        <w:tc>
          <w:tcPr>
            <w:tcW w:w="1559" w:type="dxa"/>
            <w:vMerge/>
            <w:shd w:val="clear" w:color="auto" w:fill="FFF2CC"/>
          </w:tcPr>
          <w:p w14:paraId="198856D6" w14:textId="77777777" w:rsidR="002D53B3" w:rsidRPr="003741B9" w:rsidRDefault="002D53B3" w:rsidP="008745AD">
            <w:pPr>
              <w:jc w:val="center"/>
            </w:pPr>
          </w:p>
        </w:tc>
      </w:tr>
      <w:tr w:rsidR="002D53B3" w:rsidRPr="003741B9" w14:paraId="16097365" w14:textId="5CA1DB7A" w:rsidTr="00207041">
        <w:trPr>
          <w:trHeight w:val="466"/>
        </w:trPr>
        <w:tc>
          <w:tcPr>
            <w:tcW w:w="739" w:type="dxa"/>
            <w:vAlign w:val="center"/>
          </w:tcPr>
          <w:p w14:paraId="6CBC76C7" w14:textId="72AF6BCB" w:rsidR="002D53B3" w:rsidRPr="003741B9" w:rsidRDefault="002D53B3" w:rsidP="008745AD">
            <w:pPr>
              <w:jc w:val="center"/>
            </w:pPr>
            <w:r w:rsidRPr="003741B9">
              <w:t>2.4</w:t>
            </w:r>
          </w:p>
        </w:tc>
        <w:tc>
          <w:tcPr>
            <w:tcW w:w="3402" w:type="dxa"/>
            <w:vAlign w:val="center"/>
          </w:tcPr>
          <w:p w14:paraId="1525B405" w14:textId="7C62F282" w:rsidR="002D53B3" w:rsidRPr="003741B9" w:rsidRDefault="002D53B3" w:rsidP="008745AD">
            <w:pPr>
              <w:spacing w:line="276" w:lineRule="auto"/>
            </w:pPr>
            <w:r w:rsidRPr="003741B9">
              <w:t>bezpečnostná svetelná závora (pri otvorených dverách)</w:t>
            </w:r>
          </w:p>
        </w:tc>
        <w:tc>
          <w:tcPr>
            <w:tcW w:w="2409" w:type="dxa"/>
            <w:vAlign w:val="center"/>
          </w:tcPr>
          <w:p w14:paraId="6277E3E1" w14:textId="66B35148" w:rsidR="002D53B3" w:rsidRPr="003741B9" w:rsidRDefault="002D53B3" w:rsidP="008745AD">
            <w:pPr>
              <w:jc w:val="center"/>
            </w:pPr>
            <w:r w:rsidRPr="003741B9">
              <w:t>Áno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2C6E1431" w14:textId="77777777" w:rsidR="002D53B3" w:rsidRPr="003741B9" w:rsidRDefault="002D53B3" w:rsidP="008745AD">
            <w:pPr>
              <w:jc w:val="center"/>
            </w:pPr>
          </w:p>
        </w:tc>
        <w:tc>
          <w:tcPr>
            <w:tcW w:w="1559" w:type="dxa"/>
            <w:vMerge/>
            <w:shd w:val="clear" w:color="auto" w:fill="FFF2CC"/>
          </w:tcPr>
          <w:p w14:paraId="486DC7B7" w14:textId="77777777" w:rsidR="002D53B3" w:rsidRPr="003741B9" w:rsidRDefault="002D53B3" w:rsidP="008745AD">
            <w:pPr>
              <w:jc w:val="center"/>
            </w:pPr>
          </w:p>
        </w:tc>
      </w:tr>
      <w:tr w:rsidR="002D53B3" w:rsidRPr="003741B9" w14:paraId="53FE76B7" w14:textId="2C544FB5" w:rsidTr="00207041">
        <w:trPr>
          <w:trHeight w:val="415"/>
        </w:trPr>
        <w:tc>
          <w:tcPr>
            <w:tcW w:w="739" w:type="dxa"/>
            <w:vAlign w:val="center"/>
          </w:tcPr>
          <w:p w14:paraId="039CAA22" w14:textId="2CFCAF6F" w:rsidR="002D53B3" w:rsidRPr="003741B9" w:rsidRDefault="002D53B3" w:rsidP="008745AD">
            <w:pPr>
              <w:jc w:val="center"/>
            </w:pPr>
            <w:r w:rsidRPr="003741B9">
              <w:t>2.5</w:t>
            </w:r>
          </w:p>
        </w:tc>
        <w:tc>
          <w:tcPr>
            <w:tcW w:w="3402" w:type="dxa"/>
            <w:vAlign w:val="center"/>
          </w:tcPr>
          <w:p w14:paraId="2C3795EC" w14:textId="567D8A6E" w:rsidR="002D53B3" w:rsidRPr="003741B9" w:rsidRDefault="002D53B3" w:rsidP="008745AD">
            <w:r w:rsidRPr="003741B9">
              <w:t>laser pointer alebo LED pointer</w:t>
            </w:r>
          </w:p>
        </w:tc>
        <w:tc>
          <w:tcPr>
            <w:tcW w:w="2409" w:type="dxa"/>
            <w:vAlign w:val="center"/>
          </w:tcPr>
          <w:p w14:paraId="6B7F41B8" w14:textId="2BE06FFA" w:rsidR="002D53B3" w:rsidRPr="003741B9" w:rsidRDefault="002D53B3" w:rsidP="008745AD">
            <w:pPr>
              <w:jc w:val="center"/>
            </w:pPr>
            <w:r w:rsidRPr="003741B9">
              <w:t>Áno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0C091886" w14:textId="77777777" w:rsidR="002D53B3" w:rsidRPr="003741B9" w:rsidRDefault="002D53B3" w:rsidP="008745AD">
            <w:pPr>
              <w:jc w:val="center"/>
            </w:pPr>
          </w:p>
        </w:tc>
        <w:tc>
          <w:tcPr>
            <w:tcW w:w="1559" w:type="dxa"/>
            <w:vMerge/>
            <w:shd w:val="clear" w:color="auto" w:fill="FFF2CC"/>
          </w:tcPr>
          <w:p w14:paraId="39829943" w14:textId="77777777" w:rsidR="002D53B3" w:rsidRPr="003741B9" w:rsidRDefault="002D53B3" w:rsidP="008745AD">
            <w:pPr>
              <w:jc w:val="center"/>
            </w:pPr>
          </w:p>
        </w:tc>
      </w:tr>
      <w:tr w:rsidR="002D53B3" w:rsidRPr="003741B9" w14:paraId="389EC5B3" w14:textId="1AF08642" w:rsidTr="00207041">
        <w:trPr>
          <w:trHeight w:val="415"/>
        </w:trPr>
        <w:tc>
          <w:tcPr>
            <w:tcW w:w="739" w:type="dxa"/>
            <w:vAlign w:val="center"/>
          </w:tcPr>
          <w:p w14:paraId="49701AD0" w14:textId="55F29B1E" w:rsidR="002D53B3" w:rsidRPr="003741B9" w:rsidRDefault="002D53B3" w:rsidP="008745AD">
            <w:pPr>
              <w:jc w:val="center"/>
            </w:pPr>
            <w:r w:rsidRPr="003741B9">
              <w:t>2.6</w:t>
            </w:r>
          </w:p>
        </w:tc>
        <w:tc>
          <w:tcPr>
            <w:tcW w:w="3402" w:type="dxa"/>
            <w:vAlign w:val="center"/>
          </w:tcPr>
          <w:p w14:paraId="6CC1881C" w14:textId="29347AB9" w:rsidR="002D53B3" w:rsidRPr="003741B9" w:rsidRDefault="002D53B3" w:rsidP="008745AD">
            <w:r w:rsidRPr="003741B9">
              <w:t>čítačka čiarových kódov</w:t>
            </w:r>
          </w:p>
        </w:tc>
        <w:tc>
          <w:tcPr>
            <w:tcW w:w="2409" w:type="dxa"/>
            <w:vAlign w:val="center"/>
          </w:tcPr>
          <w:p w14:paraId="578F7F40" w14:textId="416A20C3" w:rsidR="002D53B3" w:rsidRPr="003741B9" w:rsidRDefault="002D53B3" w:rsidP="008745AD">
            <w:pPr>
              <w:jc w:val="center"/>
            </w:pPr>
            <w:r w:rsidRPr="003741B9">
              <w:t>Áno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37119570" w14:textId="77777777" w:rsidR="002D53B3" w:rsidRPr="003741B9" w:rsidRDefault="002D53B3" w:rsidP="008745AD">
            <w:pPr>
              <w:jc w:val="center"/>
            </w:pPr>
          </w:p>
        </w:tc>
        <w:tc>
          <w:tcPr>
            <w:tcW w:w="1559" w:type="dxa"/>
            <w:vMerge/>
            <w:shd w:val="clear" w:color="auto" w:fill="FFF2CC"/>
          </w:tcPr>
          <w:p w14:paraId="185B5198" w14:textId="77777777" w:rsidR="002D53B3" w:rsidRPr="003741B9" w:rsidRDefault="002D53B3" w:rsidP="008745AD">
            <w:pPr>
              <w:jc w:val="center"/>
            </w:pPr>
          </w:p>
        </w:tc>
      </w:tr>
      <w:tr w:rsidR="002D53B3" w:rsidRPr="003741B9" w14:paraId="39A1C4E9" w14:textId="631EF7B7" w:rsidTr="00CB4BCA">
        <w:trPr>
          <w:trHeight w:val="415"/>
        </w:trPr>
        <w:tc>
          <w:tcPr>
            <w:tcW w:w="739" w:type="dxa"/>
            <w:vAlign w:val="center"/>
          </w:tcPr>
          <w:p w14:paraId="4DAF2110" w14:textId="5E41F24D" w:rsidR="002D53B3" w:rsidRPr="003741B9" w:rsidRDefault="002D53B3" w:rsidP="008745AD">
            <w:pPr>
              <w:jc w:val="center"/>
            </w:pPr>
            <w:r w:rsidRPr="003741B9">
              <w:lastRenderedPageBreak/>
              <w:t>2.7</w:t>
            </w:r>
          </w:p>
        </w:tc>
        <w:tc>
          <w:tcPr>
            <w:tcW w:w="3402" w:type="dxa"/>
            <w:vAlign w:val="center"/>
          </w:tcPr>
          <w:p w14:paraId="52944352" w14:textId="5E98DB75" w:rsidR="002D53B3" w:rsidRPr="003741B9" w:rsidRDefault="002D53B3" w:rsidP="008745AD">
            <w:r w:rsidRPr="003741B9">
              <w:t>možnosť nastavenia rôznych prístupových práv užívateľov</w:t>
            </w:r>
          </w:p>
        </w:tc>
        <w:tc>
          <w:tcPr>
            <w:tcW w:w="2409" w:type="dxa"/>
            <w:vAlign w:val="center"/>
          </w:tcPr>
          <w:p w14:paraId="1CE778D5" w14:textId="6F7773C6" w:rsidR="002D53B3" w:rsidRPr="003741B9" w:rsidRDefault="002D53B3" w:rsidP="008745AD">
            <w:pPr>
              <w:jc w:val="center"/>
            </w:pPr>
            <w:r w:rsidRPr="003741B9">
              <w:t>Áno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77134743" w14:textId="77777777" w:rsidR="002D53B3" w:rsidRPr="003741B9" w:rsidRDefault="002D53B3" w:rsidP="008745AD">
            <w:pPr>
              <w:jc w:val="center"/>
            </w:pPr>
          </w:p>
        </w:tc>
        <w:tc>
          <w:tcPr>
            <w:tcW w:w="1559" w:type="dxa"/>
            <w:vMerge/>
            <w:shd w:val="clear" w:color="auto" w:fill="FFF2CC"/>
          </w:tcPr>
          <w:p w14:paraId="36120F2F" w14:textId="77777777" w:rsidR="002D53B3" w:rsidRPr="003741B9" w:rsidRDefault="002D53B3" w:rsidP="008745AD">
            <w:pPr>
              <w:jc w:val="center"/>
            </w:pPr>
          </w:p>
        </w:tc>
      </w:tr>
      <w:tr w:rsidR="002D53B3" w:rsidRPr="003741B9" w14:paraId="6F6B10B4" w14:textId="464B47DD" w:rsidTr="00CB4BCA">
        <w:trPr>
          <w:trHeight w:val="415"/>
        </w:trPr>
        <w:tc>
          <w:tcPr>
            <w:tcW w:w="739" w:type="dxa"/>
            <w:vAlign w:val="center"/>
          </w:tcPr>
          <w:p w14:paraId="1E56CC4C" w14:textId="6A5E8C7B" w:rsidR="002D53B3" w:rsidRPr="003741B9" w:rsidRDefault="002D53B3" w:rsidP="008745AD">
            <w:pPr>
              <w:jc w:val="center"/>
            </w:pPr>
            <w:r w:rsidRPr="003741B9">
              <w:t>2.8</w:t>
            </w:r>
          </w:p>
        </w:tc>
        <w:tc>
          <w:tcPr>
            <w:tcW w:w="3402" w:type="dxa"/>
            <w:vAlign w:val="center"/>
          </w:tcPr>
          <w:p w14:paraId="3E063956" w14:textId="77777777" w:rsidR="002D53B3" w:rsidRPr="003741B9" w:rsidRDefault="002D53B3" w:rsidP="008745AD">
            <w:r w:rsidRPr="003741B9">
              <w:t>Riadiaci systém umožňuje exportovať dáta  aspoň v jednom z uvedených formátov</w:t>
            </w:r>
          </w:p>
          <w:p w14:paraId="02E85029" w14:textId="0FD27AED" w:rsidR="002D53B3" w:rsidRPr="003741B9" w:rsidRDefault="002D53B3" w:rsidP="008745AD">
            <w:r w:rsidRPr="003741B9">
              <w:t>Podrobnosti sú uvedené v prílohe č.1 tohto dokumentu</w:t>
            </w:r>
          </w:p>
        </w:tc>
        <w:tc>
          <w:tcPr>
            <w:tcW w:w="2409" w:type="dxa"/>
            <w:vAlign w:val="center"/>
          </w:tcPr>
          <w:p w14:paraId="2557F27D" w14:textId="4D4A8EF8" w:rsidR="002D53B3" w:rsidRPr="003741B9" w:rsidRDefault="002D53B3" w:rsidP="008745AD">
            <w:pPr>
              <w:jc w:val="center"/>
            </w:pPr>
            <w:proofErr w:type="spellStart"/>
            <w:r w:rsidRPr="003741B9">
              <w:t>csv</w:t>
            </w:r>
            <w:proofErr w:type="spellEnd"/>
            <w:r w:rsidRPr="003741B9">
              <w:t xml:space="preserve"> / </w:t>
            </w:r>
            <w:proofErr w:type="spellStart"/>
            <w:r w:rsidRPr="003741B9">
              <w:t>xml</w:t>
            </w:r>
            <w:proofErr w:type="spellEnd"/>
            <w:r w:rsidRPr="003741B9">
              <w:t xml:space="preserve"> / </w:t>
            </w:r>
            <w:proofErr w:type="spellStart"/>
            <w:r w:rsidRPr="003741B9">
              <w:t>txt</w:t>
            </w:r>
            <w:proofErr w:type="spellEnd"/>
          </w:p>
        </w:tc>
        <w:tc>
          <w:tcPr>
            <w:tcW w:w="1843" w:type="dxa"/>
            <w:shd w:val="clear" w:color="auto" w:fill="FFF2CC"/>
            <w:vAlign w:val="center"/>
          </w:tcPr>
          <w:p w14:paraId="39FE64BA" w14:textId="77777777" w:rsidR="002D53B3" w:rsidRPr="003741B9" w:rsidRDefault="002D53B3" w:rsidP="008745AD">
            <w:pPr>
              <w:jc w:val="center"/>
            </w:pPr>
          </w:p>
        </w:tc>
        <w:tc>
          <w:tcPr>
            <w:tcW w:w="1559" w:type="dxa"/>
            <w:vMerge/>
            <w:shd w:val="clear" w:color="auto" w:fill="FFF2CC"/>
          </w:tcPr>
          <w:p w14:paraId="5110C3A6" w14:textId="77777777" w:rsidR="002D53B3" w:rsidRPr="003741B9" w:rsidRDefault="002D53B3" w:rsidP="008745AD">
            <w:pPr>
              <w:jc w:val="center"/>
            </w:pPr>
          </w:p>
        </w:tc>
      </w:tr>
      <w:tr w:rsidR="002D53B3" w:rsidRPr="003741B9" w14:paraId="03F65C57" w14:textId="6E683CA4" w:rsidTr="00CB4BCA">
        <w:trPr>
          <w:trHeight w:val="415"/>
        </w:trPr>
        <w:tc>
          <w:tcPr>
            <w:tcW w:w="739" w:type="dxa"/>
            <w:vAlign w:val="center"/>
          </w:tcPr>
          <w:p w14:paraId="6567B733" w14:textId="48C4D0C4" w:rsidR="002D53B3" w:rsidRPr="003741B9" w:rsidRDefault="002D53B3" w:rsidP="008745AD">
            <w:pPr>
              <w:jc w:val="center"/>
            </w:pPr>
            <w:r w:rsidRPr="003741B9">
              <w:t>2.9</w:t>
            </w:r>
          </w:p>
        </w:tc>
        <w:tc>
          <w:tcPr>
            <w:tcW w:w="3402" w:type="dxa"/>
            <w:vAlign w:val="center"/>
          </w:tcPr>
          <w:p w14:paraId="56EC11B8" w14:textId="4203A2FB" w:rsidR="002D53B3" w:rsidRPr="003741B9" w:rsidRDefault="002D53B3" w:rsidP="008745AD">
            <w:r w:rsidRPr="003741B9">
              <w:t>Riadiaci systém umožňuje exportovať súbory na lokálne úložisko</w:t>
            </w:r>
          </w:p>
        </w:tc>
        <w:tc>
          <w:tcPr>
            <w:tcW w:w="2409" w:type="dxa"/>
            <w:vAlign w:val="center"/>
          </w:tcPr>
          <w:p w14:paraId="397092CA" w14:textId="2E13E56D" w:rsidR="002D53B3" w:rsidRPr="003741B9" w:rsidRDefault="002D53B3" w:rsidP="008745AD">
            <w:pPr>
              <w:jc w:val="center"/>
            </w:pPr>
            <w:r w:rsidRPr="003741B9">
              <w:t>Áno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2EBC2C25" w14:textId="77777777" w:rsidR="002D53B3" w:rsidRPr="003741B9" w:rsidRDefault="002D53B3" w:rsidP="008745AD">
            <w:pPr>
              <w:jc w:val="center"/>
            </w:pPr>
          </w:p>
        </w:tc>
        <w:tc>
          <w:tcPr>
            <w:tcW w:w="1559" w:type="dxa"/>
            <w:vMerge/>
            <w:shd w:val="clear" w:color="auto" w:fill="FFF2CC"/>
          </w:tcPr>
          <w:p w14:paraId="2FEB5F68" w14:textId="77777777" w:rsidR="002D53B3" w:rsidRPr="003741B9" w:rsidRDefault="002D53B3" w:rsidP="008745AD">
            <w:pPr>
              <w:jc w:val="center"/>
            </w:pPr>
          </w:p>
        </w:tc>
      </w:tr>
      <w:tr w:rsidR="002D53B3" w:rsidRPr="003741B9" w14:paraId="7FF2AFF2" w14:textId="46819D6C" w:rsidTr="00CB4BCA">
        <w:trPr>
          <w:trHeight w:val="415"/>
        </w:trPr>
        <w:tc>
          <w:tcPr>
            <w:tcW w:w="739" w:type="dxa"/>
            <w:vAlign w:val="center"/>
          </w:tcPr>
          <w:p w14:paraId="3E706CC6" w14:textId="5AF49448" w:rsidR="002D53B3" w:rsidRPr="003741B9" w:rsidRDefault="002D53B3" w:rsidP="008745AD">
            <w:pPr>
              <w:jc w:val="center"/>
            </w:pPr>
            <w:r w:rsidRPr="003741B9">
              <w:t>2.10</w:t>
            </w:r>
          </w:p>
        </w:tc>
        <w:tc>
          <w:tcPr>
            <w:tcW w:w="3402" w:type="dxa"/>
            <w:vAlign w:val="center"/>
          </w:tcPr>
          <w:p w14:paraId="7A09BD32" w14:textId="7C4B51B7" w:rsidR="002D53B3" w:rsidRPr="003741B9" w:rsidRDefault="002D53B3" w:rsidP="00BD5E39">
            <w:r w:rsidRPr="00812E84">
              <w:t>Riadiaci systém umožňuje definovať párovacie parametre existujúceho informačného systému zadávateľa. Podrobnosti sú uvedené v prílohe č.1 tohto dokumentu</w:t>
            </w:r>
            <w:r>
              <w:t>*</w:t>
            </w:r>
          </w:p>
        </w:tc>
        <w:tc>
          <w:tcPr>
            <w:tcW w:w="2409" w:type="dxa"/>
            <w:vAlign w:val="center"/>
          </w:tcPr>
          <w:p w14:paraId="62AC1C20" w14:textId="130167D8" w:rsidR="002D53B3" w:rsidRPr="003741B9" w:rsidRDefault="002D53B3" w:rsidP="008745AD">
            <w:pPr>
              <w:jc w:val="center"/>
            </w:pPr>
            <w:r w:rsidRPr="003741B9">
              <w:t>Áno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7FBFE64A" w14:textId="77777777" w:rsidR="002D53B3" w:rsidRPr="003741B9" w:rsidRDefault="002D53B3" w:rsidP="008745AD">
            <w:pPr>
              <w:jc w:val="center"/>
            </w:pPr>
          </w:p>
        </w:tc>
        <w:tc>
          <w:tcPr>
            <w:tcW w:w="1559" w:type="dxa"/>
            <w:vMerge/>
            <w:shd w:val="clear" w:color="auto" w:fill="FFF2CC"/>
          </w:tcPr>
          <w:p w14:paraId="7581245A" w14:textId="77777777" w:rsidR="002D53B3" w:rsidRPr="003741B9" w:rsidRDefault="002D53B3" w:rsidP="008745AD">
            <w:pPr>
              <w:jc w:val="center"/>
            </w:pPr>
          </w:p>
        </w:tc>
      </w:tr>
      <w:tr w:rsidR="002D53B3" w:rsidRPr="003741B9" w14:paraId="6633EC76" w14:textId="663C9F43" w:rsidTr="00CB4BCA">
        <w:trPr>
          <w:trHeight w:val="415"/>
        </w:trPr>
        <w:tc>
          <w:tcPr>
            <w:tcW w:w="739" w:type="dxa"/>
            <w:vAlign w:val="center"/>
          </w:tcPr>
          <w:p w14:paraId="6536B8C0" w14:textId="64C99C78" w:rsidR="002D53B3" w:rsidRPr="003741B9" w:rsidRDefault="002D53B3" w:rsidP="005E04EA">
            <w:pPr>
              <w:jc w:val="center"/>
            </w:pPr>
            <w:bookmarkStart w:id="0" w:name="_8w1jzd4qcuci" w:colFirst="0" w:colLast="0"/>
            <w:bookmarkEnd w:id="0"/>
            <w:r w:rsidRPr="003741B9">
              <w:t>2.11</w:t>
            </w:r>
          </w:p>
        </w:tc>
        <w:tc>
          <w:tcPr>
            <w:tcW w:w="3402" w:type="dxa"/>
            <w:vAlign w:val="center"/>
          </w:tcPr>
          <w:p w14:paraId="7F5A9050" w14:textId="610871A8" w:rsidR="002D53B3" w:rsidRPr="003741B9" w:rsidRDefault="002D53B3" w:rsidP="005E04EA">
            <w:r w:rsidRPr="003741B9">
              <w:t>Teleservis pre vzdialenú podporu</w:t>
            </w:r>
          </w:p>
        </w:tc>
        <w:tc>
          <w:tcPr>
            <w:tcW w:w="2409" w:type="dxa"/>
            <w:vAlign w:val="center"/>
          </w:tcPr>
          <w:p w14:paraId="505F42D9" w14:textId="1BFD2628" w:rsidR="002D53B3" w:rsidRPr="003741B9" w:rsidRDefault="002D53B3" w:rsidP="005E04EA">
            <w:pPr>
              <w:jc w:val="center"/>
            </w:pPr>
            <w:r w:rsidRPr="003741B9">
              <w:t>Áno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71946D59" w14:textId="77777777" w:rsidR="002D53B3" w:rsidRPr="003741B9" w:rsidRDefault="002D53B3" w:rsidP="005E04EA">
            <w:pPr>
              <w:jc w:val="center"/>
            </w:pPr>
          </w:p>
        </w:tc>
        <w:tc>
          <w:tcPr>
            <w:tcW w:w="1559" w:type="dxa"/>
            <w:vMerge/>
            <w:shd w:val="clear" w:color="auto" w:fill="FFF2CC"/>
          </w:tcPr>
          <w:p w14:paraId="3EB6AEE6" w14:textId="77777777" w:rsidR="002D53B3" w:rsidRPr="003741B9" w:rsidRDefault="002D53B3" w:rsidP="005E04EA">
            <w:pPr>
              <w:jc w:val="center"/>
            </w:pPr>
          </w:p>
        </w:tc>
      </w:tr>
      <w:tr w:rsidR="002D53B3" w:rsidRPr="003741B9" w14:paraId="4C74960E" w14:textId="08F8B463" w:rsidTr="00CB4BCA">
        <w:trPr>
          <w:trHeight w:val="220"/>
        </w:trPr>
        <w:tc>
          <w:tcPr>
            <w:tcW w:w="8393" w:type="dxa"/>
            <w:gridSpan w:val="4"/>
            <w:vAlign w:val="center"/>
          </w:tcPr>
          <w:p w14:paraId="641D207F" w14:textId="40D50859" w:rsidR="002D53B3" w:rsidRPr="003741B9" w:rsidRDefault="002D53B3" w:rsidP="005E04EA">
            <w:pPr>
              <w:pStyle w:val="Nadpis3"/>
              <w:outlineLvl w:val="2"/>
            </w:pPr>
            <w:r w:rsidRPr="003741B9">
              <w:rPr>
                <w:rFonts w:ascii="Calibri" w:eastAsia="Calibri" w:hAnsi="Calibri" w:cs="Calibri"/>
                <w:bCs/>
              </w:rPr>
              <w:t>3. Ďalšie súčasti hodnoty obstarávaného zariadenia</w:t>
            </w:r>
          </w:p>
        </w:tc>
        <w:tc>
          <w:tcPr>
            <w:tcW w:w="1559" w:type="dxa"/>
            <w:vMerge/>
            <w:shd w:val="clear" w:color="auto" w:fill="FFF2CC"/>
          </w:tcPr>
          <w:p w14:paraId="482CFFDF" w14:textId="77777777" w:rsidR="002D53B3" w:rsidRPr="003741B9" w:rsidRDefault="002D53B3" w:rsidP="005E04EA">
            <w:pPr>
              <w:pStyle w:val="Nadpis3"/>
              <w:outlineLvl w:val="2"/>
              <w:rPr>
                <w:rFonts w:ascii="Calibri" w:eastAsia="Calibri" w:hAnsi="Calibri" w:cs="Calibri"/>
                <w:bCs/>
              </w:rPr>
            </w:pPr>
          </w:p>
        </w:tc>
      </w:tr>
      <w:tr w:rsidR="002D53B3" w:rsidRPr="003741B9" w14:paraId="595D2846" w14:textId="7AF29467" w:rsidTr="00CB4BCA">
        <w:trPr>
          <w:trHeight w:val="201"/>
        </w:trPr>
        <w:tc>
          <w:tcPr>
            <w:tcW w:w="739" w:type="dxa"/>
          </w:tcPr>
          <w:p w14:paraId="73F20063" w14:textId="09249222" w:rsidR="002D53B3" w:rsidRPr="003741B9" w:rsidRDefault="002D53B3" w:rsidP="00685614">
            <w:pPr>
              <w:jc w:val="center"/>
            </w:pPr>
            <w:r w:rsidRPr="003741B9">
              <w:t>3.</w:t>
            </w:r>
            <w:r>
              <w:t>1</w:t>
            </w:r>
          </w:p>
        </w:tc>
        <w:tc>
          <w:tcPr>
            <w:tcW w:w="3402" w:type="dxa"/>
            <w:vAlign w:val="center"/>
          </w:tcPr>
          <w:p w14:paraId="2605D4AC" w14:textId="5402C62E" w:rsidR="002D53B3" w:rsidRPr="003741B9" w:rsidRDefault="002D53B3" w:rsidP="00D62CEF">
            <w:r w:rsidRPr="003741B9">
              <w:t>Návody na obsluhu</w:t>
            </w:r>
            <w:r>
              <w:t xml:space="preserve"> a ovládanie</w:t>
            </w:r>
            <w:r w:rsidRPr="003741B9">
              <w:t xml:space="preserve"> v slovenskom alebo českom jazyku</w:t>
            </w:r>
          </w:p>
        </w:tc>
        <w:tc>
          <w:tcPr>
            <w:tcW w:w="2409" w:type="dxa"/>
            <w:vAlign w:val="center"/>
          </w:tcPr>
          <w:p w14:paraId="48BC83F4" w14:textId="411193E3" w:rsidR="002D53B3" w:rsidRPr="003741B9" w:rsidRDefault="002D53B3" w:rsidP="00D62CEF">
            <w:pPr>
              <w:ind w:left="42" w:right="27"/>
              <w:jc w:val="center"/>
            </w:pPr>
            <w:r w:rsidRPr="003741B9">
              <w:t>Áno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031F0DB2" w14:textId="77777777" w:rsidR="002D53B3" w:rsidRPr="003741B9" w:rsidRDefault="002D53B3" w:rsidP="00D62CEF">
            <w:pPr>
              <w:jc w:val="center"/>
            </w:pPr>
          </w:p>
        </w:tc>
        <w:tc>
          <w:tcPr>
            <w:tcW w:w="1559" w:type="dxa"/>
            <w:vMerge/>
            <w:shd w:val="clear" w:color="auto" w:fill="FFF2CC"/>
          </w:tcPr>
          <w:p w14:paraId="473424EF" w14:textId="77777777" w:rsidR="002D53B3" w:rsidRPr="003741B9" w:rsidRDefault="002D53B3" w:rsidP="00D62CEF">
            <w:pPr>
              <w:jc w:val="center"/>
            </w:pPr>
          </w:p>
        </w:tc>
      </w:tr>
      <w:tr w:rsidR="002D53B3" w:rsidRPr="003741B9" w14:paraId="46AFA4AF" w14:textId="6A6C77DA" w:rsidTr="00CB4BCA">
        <w:trPr>
          <w:trHeight w:val="201"/>
        </w:trPr>
        <w:tc>
          <w:tcPr>
            <w:tcW w:w="739" w:type="dxa"/>
          </w:tcPr>
          <w:p w14:paraId="65DEF1A0" w14:textId="2E464EB5" w:rsidR="002D53B3" w:rsidRPr="003741B9" w:rsidRDefault="002D53B3" w:rsidP="00685614">
            <w:pPr>
              <w:jc w:val="center"/>
            </w:pPr>
            <w:r w:rsidRPr="003741B9">
              <w:t>3.</w:t>
            </w:r>
            <w:r>
              <w:t>2</w:t>
            </w:r>
          </w:p>
        </w:tc>
        <w:tc>
          <w:tcPr>
            <w:tcW w:w="3402" w:type="dxa"/>
            <w:vAlign w:val="center"/>
          </w:tcPr>
          <w:p w14:paraId="34E8830F" w14:textId="184FE58B" w:rsidR="002D53B3" w:rsidRPr="003741B9" w:rsidRDefault="002D53B3" w:rsidP="00D62CEF">
            <w:r w:rsidRPr="003741B9">
              <w:t>CE certifikát zariadenia</w:t>
            </w:r>
          </w:p>
        </w:tc>
        <w:tc>
          <w:tcPr>
            <w:tcW w:w="2409" w:type="dxa"/>
            <w:vAlign w:val="center"/>
          </w:tcPr>
          <w:p w14:paraId="56F89A8F" w14:textId="2B4A2B53" w:rsidR="002D53B3" w:rsidRPr="003741B9" w:rsidRDefault="002D53B3" w:rsidP="00D62CEF">
            <w:pPr>
              <w:ind w:left="42" w:right="27"/>
              <w:jc w:val="center"/>
            </w:pPr>
            <w:r w:rsidRPr="003741B9">
              <w:t>Áno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1A4E3E10" w14:textId="77777777" w:rsidR="002D53B3" w:rsidRPr="003741B9" w:rsidRDefault="002D53B3" w:rsidP="00D62CEF">
            <w:pPr>
              <w:jc w:val="center"/>
            </w:pPr>
          </w:p>
        </w:tc>
        <w:tc>
          <w:tcPr>
            <w:tcW w:w="1559" w:type="dxa"/>
            <w:vMerge/>
            <w:shd w:val="clear" w:color="auto" w:fill="FFF2CC"/>
          </w:tcPr>
          <w:p w14:paraId="5E3ED876" w14:textId="77777777" w:rsidR="002D53B3" w:rsidRPr="003741B9" w:rsidRDefault="002D53B3" w:rsidP="00D62CEF">
            <w:pPr>
              <w:jc w:val="center"/>
            </w:pPr>
          </w:p>
        </w:tc>
      </w:tr>
      <w:tr w:rsidR="002D53B3" w:rsidRPr="003741B9" w14:paraId="29FE3571" w14:textId="1A0725E1" w:rsidTr="00CB4BCA">
        <w:trPr>
          <w:trHeight w:val="201"/>
        </w:trPr>
        <w:tc>
          <w:tcPr>
            <w:tcW w:w="739" w:type="dxa"/>
          </w:tcPr>
          <w:p w14:paraId="0544D3FB" w14:textId="570944A6" w:rsidR="002D53B3" w:rsidRPr="003741B9" w:rsidRDefault="002D53B3" w:rsidP="00685614">
            <w:pPr>
              <w:jc w:val="center"/>
            </w:pPr>
            <w:r w:rsidRPr="003741B9">
              <w:t>3.</w:t>
            </w:r>
            <w:r>
              <w:t>3</w:t>
            </w:r>
          </w:p>
        </w:tc>
        <w:tc>
          <w:tcPr>
            <w:tcW w:w="3402" w:type="dxa"/>
            <w:vAlign w:val="center"/>
          </w:tcPr>
          <w:p w14:paraId="3C84F603" w14:textId="3172C74E" w:rsidR="002D53B3" w:rsidRPr="003741B9" w:rsidRDefault="002D53B3" w:rsidP="00D62CEF">
            <w:r w:rsidRPr="003741B9">
              <w:t xml:space="preserve">Záručná doba </w:t>
            </w:r>
            <w:r w:rsidR="0021487E">
              <w:t>24 mesiacov</w:t>
            </w:r>
          </w:p>
        </w:tc>
        <w:tc>
          <w:tcPr>
            <w:tcW w:w="2409" w:type="dxa"/>
            <w:vAlign w:val="center"/>
          </w:tcPr>
          <w:p w14:paraId="53DEA2E9" w14:textId="1A5F379F" w:rsidR="002D53B3" w:rsidRPr="003741B9" w:rsidRDefault="0021487E" w:rsidP="00D62CEF">
            <w:pPr>
              <w:ind w:left="42" w:right="27"/>
              <w:jc w:val="center"/>
            </w:pPr>
            <w:r>
              <w:t>Áno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1F1CABF9" w14:textId="77777777" w:rsidR="002D53B3" w:rsidRPr="003741B9" w:rsidRDefault="002D53B3" w:rsidP="00D62CEF">
            <w:pPr>
              <w:jc w:val="center"/>
            </w:pPr>
          </w:p>
        </w:tc>
        <w:tc>
          <w:tcPr>
            <w:tcW w:w="1559" w:type="dxa"/>
            <w:vMerge/>
            <w:shd w:val="clear" w:color="auto" w:fill="FFF2CC"/>
          </w:tcPr>
          <w:p w14:paraId="1F44F757" w14:textId="77777777" w:rsidR="002D53B3" w:rsidRPr="003741B9" w:rsidRDefault="002D53B3" w:rsidP="00D62CEF">
            <w:pPr>
              <w:jc w:val="center"/>
            </w:pPr>
          </w:p>
        </w:tc>
      </w:tr>
      <w:tr w:rsidR="002D53B3" w:rsidRPr="003741B9" w14:paraId="178A94CE" w14:textId="7DCEEA13" w:rsidTr="00CB4BCA">
        <w:trPr>
          <w:trHeight w:val="201"/>
        </w:trPr>
        <w:tc>
          <w:tcPr>
            <w:tcW w:w="739" w:type="dxa"/>
          </w:tcPr>
          <w:p w14:paraId="27665E29" w14:textId="7AB514EC" w:rsidR="002D53B3" w:rsidRPr="003741B9" w:rsidRDefault="002D53B3" w:rsidP="00685614">
            <w:pPr>
              <w:jc w:val="center"/>
            </w:pPr>
            <w:r w:rsidRPr="003741B9">
              <w:t>3.</w:t>
            </w:r>
            <w:r>
              <w:t>4</w:t>
            </w:r>
          </w:p>
        </w:tc>
        <w:tc>
          <w:tcPr>
            <w:tcW w:w="3402" w:type="dxa"/>
            <w:vAlign w:val="center"/>
          </w:tcPr>
          <w:p w14:paraId="1D3707BD" w14:textId="651816D2" w:rsidR="002D53B3" w:rsidRPr="003741B9" w:rsidRDefault="002D53B3" w:rsidP="00D62CEF">
            <w:r w:rsidRPr="003741B9">
              <w:t>Nástup na servis pri poruche do 48 hod</w:t>
            </w:r>
          </w:p>
        </w:tc>
        <w:tc>
          <w:tcPr>
            <w:tcW w:w="2409" w:type="dxa"/>
            <w:vAlign w:val="center"/>
          </w:tcPr>
          <w:p w14:paraId="6330A404" w14:textId="301343CE" w:rsidR="002D53B3" w:rsidRPr="003741B9" w:rsidRDefault="002D53B3" w:rsidP="00D62CEF">
            <w:pPr>
              <w:ind w:left="42" w:right="27"/>
              <w:jc w:val="center"/>
            </w:pPr>
            <w:r w:rsidRPr="003741B9">
              <w:t>Áno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5C111CCC" w14:textId="77777777" w:rsidR="002D53B3" w:rsidRPr="003741B9" w:rsidRDefault="002D53B3" w:rsidP="00D62CEF">
            <w:pPr>
              <w:jc w:val="center"/>
            </w:pPr>
          </w:p>
        </w:tc>
        <w:tc>
          <w:tcPr>
            <w:tcW w:w="1559" w:type="dxa"/>
            <w:vMerge/>
            <w:shd w:val="clear" w:color="auto" w:fill="FFF2CC"/>
          </w:tcPr>
          <w:p w14:paraId="05F6C42E" w14:textId="77777777" w:rsidR="002D53B3" w:rsidRPr="003741B9" w:rsidRDefault="002D53B3" w:rsidP="00D62CEF">
            <w:pPr>
              <w:jc w:val="center"/>
            </w:pPr>
          </w:p>
        </w:tc>
      </w:tr>
      <w:tr w:rsidR="002D53B3" w:rsidRPr="003741B9" w14:paraId="771B98FC" w14:textId="277C26F9" w:rsidTr="00CB4BCA">
        <w:trPr>
          <w:trHeight w:val="201"/>
        </w:trPr>
        <w:tc>
          <w:tcPr>
            <w:tcW w:w="739" w:type="dxa"/>
          </w:tcPr>
          <w:p w14:paraId="15CCEC07" w14:textId="71D4E9E2" w:rsidR="002D53B3" w:rsidRPr="003741B9" w:rsidRDefault="002D53B3" w:rsidP="00685614">
            <w:pPr>
              <w:jc w:val="center"/>
            </w:pPr>
            <w:r w:rsidRPr="003741B9">
              <w:t>3.</w:t>
            </w:r>
            <w:r>
              <w:t>5</w:t>
            </w:r>
          </w:p>
        </w:tc>
        <w:tc>
          <w:tcPr>
            <w:tcW w:w="3402" w:type="dxa"/>
            <w:vAlign w:val="center"/>
          </w:tcPr>
          <w:p w14:paraId="71878562" w14:textId="24F9C010" w:rsidR="002D53B3" w:rsidRPr="003741B9" w:rsidRDefault="002D53B3" w:rsidP="00D62CEF">
            <w:r w:rsidRPr="003741B9">
              <w:t>Záručný a pozáručný servis prostredníctvom servisného strediska na Slovensku alebo v Českej republike</w:t>
            </w:r>
          </w:p>
        </w:tc>
        <w:tc>
          <w:tcPr>
            <w:tcW w:w="2409" w:type="dxa"/>
            <w:vAlign w:val="center"/>
          </w:tcPr>
          <w:p w14:paraId="7714ED52" w14:textId="1C49DE29" w:rsidR="002D53B3" w:rsidRPr="003741B9" w:rsidRDefault="002D53B3" w:rsidP="00D62CEF">
            <w:pPr>
              <w:ind w:left="42" w:right="27"/>
              <w:jc w:val="center"/>
            </w:pPr>
            <w:r w:rsidRPr="003741B9">
              <w:t>Áno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78E15234" w14:textId="77777777" w:rsidR="002D53B3" w:rsidRPr="003741B9" w:rsidRDefault="002D53B3" w:rsidP="00D62CEF">
            <w:pPr>
              <w:jc w:val="center"/>
            </w:pPr>
          </w:p>
        </w:tc>
        <w:tc>
          <w:tcPr>
            <w:tcW w:w="1559" w:type="dxa"/>
            <w:vMerge/>
            <w:shd w:val="clear" w:color="auto" w:fill="FFF2CC"/>
          </w:tcPr>
          <w:p w14:paraId="60EFEE1B" w14:textId="77777777" w:rsidR="002D53B3" w:rsidRPr="003741B9" w:rsidRDefault="002D53B3" w:rsidP="00D62CEF">
            <w:pPr>
              <w:jc w:val="center"/>
            </w:pPr>
          </w:p>
        </w:tc>
      </w:tr>
      <w:tr w:rsidR="002D53B3" w:rsidRPr="003741B9" w14:paraId="26DAF2B9" w14:textId="2AF1D996" w:rsidTr="00CB4BCA">
        <w:trPr>
          <w:trHeight w:val="201"/>
        </w:trPr>
        <w:tc>
          <w:tcPr>
            <w:tcW w:w="739" w:type="dxa"/>
          </w:tcPr>
          <w:p w14:paraId="44298A77" w14:textId="536085D4" w:rsidR="002D53B3" w:rsidRPr="003741B9" w:rsidRDefault="002D53B3" w:rsidP="00685614">
            <w:pPr>
              <w:jc w:val="center"/>
            </w:pPr>
            <w:r w:rsidRPr="003741B9">
              <w:t>3.</w:t>
            </w:r>
            <w:r>
              <w:t>6</w:t>
            </w:r>
          </w:p>
        </w:tc>
        <w:tc>
          <w:tcPr>
            <w:tcW w:w="3402" w:type="dxa"/>
            <w:vAlign w:val="center"/>
          </w:tcPr>
          <w:p w14:paraId="08B1BFFD" w14:textId="58DC9526" w:rsidR="002D53B3" w:rsidRPr="003741B9" w:rsidRDefault="002D53B3" w:rsidP="00D62CEF">
            <w:r w:rsidRPr="003741B9">
              <w:t xml:space="preserve">Platobné podmienky: 30% po podpise zmluvy / 60% po nainštalovaní / 10% po protokolárnom prevzatí zariadenia </w:t>
            </w:r>
          </w:p>
        </w:tc>
        <w:tc>
          <w:tcPr>
            <w:tcW w:w="2409" w:type="dxa"/>
            <w:vAlign w:val="center"/>
          </w:tcPr>
          <w:p w14:paraId="261F0EB3" w14:textId="6BF4F142" w:rsidR="002D53B3" w:rsidRPr="003741B9" w:rsidRDefault="002D53B3" w:rsidP="00D62CEF">
            <w:pPr>
              <w:ind w:left="42" w:right="27"/>
              <w:jc w:val="center"/>
            </w:pPr>
            <w:r w:rsidRPr="003741B9">
              <w:t>Áno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1083AEF0" w14:textId="77777777" w:rsidR="002D53B3" w:rsidRPr="003741B9" w:rsidRDefault="002D53B3" w:rsidP="00D62CEF">
            <w:pPr>
              <w:jc w:val="center"/>
            </w:pPr>
          </w:p>
        </w:tc>
        <w:tc>
          <w:tcPr>
            <w:tcW w:w="1559" w:type="dxa"/>
            <w:vMerge/>
            <w:shd w:val="clear" w:color="auto" w:fill="FFF2CC"/>
          </w:tcPr>
          <w:p w14:paraId="1B350E6F" w14:textId="77777777" w:rsidR="002D53B3" w:rsidRPr="003741B9" w:rsidRDefault="002D53B3" w:rsidP="00D62CEF">
            <w:pPr>
              <w:jc w:val="center"/>
            </w:pPr>
          </w:p>
        </w:tc>
      </w:tr>
      <w:tr w:rsidR="002D53B3" w:rsidRPr="003741B9" w14:paraId="7E566468" w14:textId="538BF977" w:rsidTr="00CB4BCA">
        <w:trPr>
          <w:trHeight w:val="201"/>
        </w:trPr>
        <w:tc>
          <w:tcPr>
            <w:tcW w:w="739" w:type="dxa"/>
          </w:tcPr>
          <w:p w14:paraId="18CBC6D8" w14:textId="16EA1DE9" w:rsidR="002D53B3" w:rsidRPr="003741B9" w:rsidRDefault="002D53B3" w:rsidP="00685614">
            <w:pPr>
              <w:jc w:val="center"/>
            </w:pPr>
            <w:r w:rsidRPr="003741B9">
              <w:t>3.</w:t>
            </w:r>
            <w:r>
              <w:t>7</w:t>
            </w:r>
          </w:p>
        </w:tc>
        <w:tc>
          <w:tcPr>
            <w:tcW w:w="3402" w:type="dxa"/>
            <w:vAlign w:val="center"/>
          </w:tcPr>
          <w:p w14:paraId="5C97FE12" w14:textId="7BBEA739" w:rsidR="002D53B3" w:rsidRPr="003741B9" w:rsidRDefault="002D53B3" w:rsidP="00D62CEF">
            <w:r w:rsidRPr="003741B9">
              <w:t xml:space="preserve">Doba dodania a uvedenia do prevádzky menej ako 12 týždňov od objednania zariadenia </w:t>
            </w:r>
          </w:p>
        </w:tc>
        <w:tc>
          <w:tcPr>
            <w:tcW w:w="2409" w:type="dxa"/>
            <w:vAlign w:val="center"/>
          </w:tcPr>
          <w:p w14:paraId="4DFAE752" w14:textId="3F2D5276" w:rsidR="002D53B3" w:rsidRPr="003741B9" w:rsidRDefault="002D53B3" w:rsidP="00D62CEF">
            <w:pPr>
              <w:ind w:left="42" w:right="27"/>
              <w:jc w:val="center"/>
            </w:pPr>
            <w:r w:rsidRPr="003741B9">
              <w:t>Áno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2D8910CD" w14:textId="77777777" w:rsidR="002D53B3" w:rsidRPr="003741B9" w:rsidRDefault="002D53B3" w:rsidP="00D62CEF">
            <w:pPr>
              <w:jc w:val="center"/>
            </w:pPr>
          </w:p>
        </w:tc>
        <w:tc>
          <w:tcPr>
            <w:tcW w:w="1559" w:type="dxa"/>
            <w:vMerge/>
            <w:shd w:val="clear" w:color="auto" w:fill="FFF2CC"/>
          </w:tcPr>
          <w:p w14:paraId="3BEE3AA0" w14:textId="77777777" w:rsidR="002D53B3" w:rsidRPr="003741B9" w:rsidRDefault="002D53B3" w:rsidP="00D62CEF">
            <w:pPr>
              <w:jc w:val="center"/>
            </w:pPr>
          </w:p>
        </w:tc>
      </w:tr>
      <w:tr w:rsidR="006B3246" w:rsidRPr="003741B9" w14:paraId="4A023110" w14:textId="77777777" w:rsidTr="00207041">
        <w:trPr>
          <w:trHeight w:val="201"/>
        </w:trPr>
        <w:tc>
          <w:tcPr>
            <w:tcW w:w="739" w:type="dxa"/>
          </w:tcPr>
          <w:p w14:paraId="76B4D850" w14:textId="0744C855" w:rsidR="006B3246" w:rsidRPr="003741B9" w:rsidRDefault="006B3246" w:rsidP="00685614">
            <w:pPr>
              <w:jc w:val="center"/>
            </w:pPr>
            <w:r w:rsidRPr="003741B9">
              <w:t>3.</w:t>
            </w:r>
            <w:r w:rsidR="004626F1">
              <w:t>8</w:t>
            </w:r>
          </w:p>
        </w:tc>
        <w:tc>
          <w:tcPr>
            <w:tcW w:w="3402" w:type="dxa"/>
            <w:vAlign w:val="center"/>
          </w:tcPr>
          <w:p w14:paraId="12DB7053" w14:textId="3029314A" w:rsidR="006B3246" w:rsidRPr="003741B9" w:rsidRDefault="004626F1" w:rsidP="006B3246">
            <w:r>
              <w:t>D</w:t>
            </w:r>
            <w:r w:rsidR="006B3246" w:rsidRPr="003741B9">
              <w:t>oprava do sídla zadávateľa</w:t>
            </w:r>
          </w:p>
        </w:tc>
        <w:tc>
          <w:tcPr>
            <w:tcW w:w="2409" w:type="dxa"/>
            <w:vAlign w:val="center"/>
          </w:tcPr>
          <w:p w14:paraId="0770CBFD" w14:textId="36E3A8A6" w:rsidR="006B3246" w:rsidRPr="003741B9" w:rsidRDefault="006B3246" w:rsidP="006B3246">
            <w:pPr>
              <w:ind w:left="42" w:right="27"/>
              <w:jc w:val="center"/>
            </w:pPr>
            <w:r w:rsidRPr="003741B9">
              <w:t>Áno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0D4E665B" w14:textId="77777777" w:rsidR="006B3246" w:rsidRPr="003741B9" w:rsidRDefault="006B3246" w:rsidP="006B3246">
            <w:pPr>
              <w:jc w:val="center"/>
            </w:pPr>
          </w:p>
        </w:tc>
        <w:tc>
          <w:tcPr>
            <w:tcW w:w="1559" w:type="dxa"/>
            <w:shd w:val="clear" w:color="auto" w:fill="FFF2CC"/>
          </w:tcPr>
          <w:p w14:paraId="13B96270" w14:textId="77777777" w:rsidR="006B3246" w:rsidRPr="003741B9" w:rsidRDefault="006B3246" w:rsidP="006B3246">
            <w:pPr>
              <w:jc w:val="center"/>
            </w:pPr>
          </w:p>
        </w:tc>
      </w:tr>
      <w:tr w:rsidR="006B3246" w:rsidRPr="003741B9" w14:paraId="15BB7DFE" w14:textId="77777777" w:rsidTr="00207041">
        <w:trPr>
          <w:trHeight w:val="201"/>
        </w:trPr>
        <w:tc>
          <w:tcPr>
            <w:tcW w:w="739" w:type="dxa"/>
          </w:tcPr>
          <w:p w14:paraId="481424A2" w14:textId="6D033F5A" w:rsidR="006B3246" w:rsidRPr="003741B9" w:rsidRDefault="006B3246" w:rsidP="00685614">
            <w:pPr>
              <w:jc w:val="center"/>
            </w:pPr>
            <w:r w:rsidRPr="003741B9">
              <w:t>3.</w:t>
            </w:r>
            <w:r w:rsidR="004626F1">
              <w:t>9</w:t>
            </w:r>
          </w:p>
        </w:tc>
        <w:tc>
          <w:tcPr>
            <w:tcW w:w="3402" w:type="dxa"/>
            <w:vAlign w:val="center"/>
          </w:tcPr>
          <w:p w14:paraId="47CE343E" w14:textId="130D6F6E" w:rsidR="006B3246" w:rsidRPr="003741B9" w:rsidRDefault="006B3246" w:rsidP="006B3246">
            <w:r w:rsidRPr="003741B9">
              <w:t xml:space="preserve">Inštalácia </w:t>
            </w:r>
            <w:r w:rsidRPr="003741B9">
              <w:rPr>
                <w:rFonts w:asciiTheme="majorHAnsi" w:hAnsiTheme="majorHAnsi" w:cstheme="majorHAnsi"/>
              </w:rPr>
              <w:t>na mieste prevádzky - upevnenie zariadenia na podložie pripravené zadávateľom podľa pokynov uchádzača</w:t>
            </w:r>
          </w:p>
        </w:tc>
        <w:tc>
          <w:tcPr>
            <w:tcW w:w="2409" w:type="dxa"/>
            <w:vAlign w:val="center"/>
          </w:tcPr>
          <w:p w14:paraId="4CB6FCC0" w14:textId="0578897C" w:rsidR="006B3246" w:rsidRPr="003741B9" w:rsidRDefault="006B3246" w:rsidP="006B3246">
            <w:pPr>
              <w:ind w:left="42" w:right="27"/>
              <w:jc w:val="center"/>
            </w:pPr>
            <w:r w:rsidRPr="003741B9">
              <w:t>Áno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230B1D81" w14:textId="77777777" w:rsidR="006B3246" w:rsidRPr="003741B9" w:rsidRDefault="006B3246" w:rsidP="006B3246">
            <w:pPr>
              <w:jc w:val="center"/>
            </w:pPr>
          </w:p>
        </w:tc>
        <w:tc>
          <w:tcPr>
            <w:tcW w:w="1559" w:type="dxa"/>
            <w:shd w:val="clear" w:color="auto" w:fill="FFF2CC"/>
          </w:tcPr>
          <w:p w14:paraId="7C77A9D6" w14:textId="77777777" w:rsidR="006B3246" w:rsidRPr="003741B9" w:rsidRDefault="006B3246" w:rsidP="006B3246">
            <w:pPr>
              <w:jc w:val="center"/>
            </w:pPr>
          </w:p>
        </w:tc>
      </w:tr>
      <w:tr w:rsidR="006B3246" w:rsidRPr="003741B9" w14:paraId="73D1810E" w14:textId="77777777" w:rsidTr="00207041">
        <w:trPr>
          <w:trHeight w:val="201"/>
        </w:trPr>
        <w:tc>
          <w:tcPr>
            <w:tcW w:w="739" w:type="dxa"/>
          </w:tcPr>
          <w:p w14:paraId="1C3B33D7" w14:textId="0CD15C83" w:rsidR="006B3246" w:rsidRPr="003741B9" w:rsidRDefault="006B3246" w:rsidP="00685614">
            <w:pPr>
              <w:jc w:val="center"/>
            </w:pPr>
            <w:r w:rsidRPr="003741B9">
              <w:t>3.</w:t>
            </w:r>
            <w:r w:rsidR="004626F1">
              <w:t>10</w:t>
            </w:r>
          </w:p>
        </w:tc>
        <w:tc>
          <w:tcPr>
            <w:tcW w:w="3402" w:type="dxa"/>
            <w:vAlign w:val="center"/>
          </w:tcPr>
          <w:p w14:paraId="26408431" w14:textId="192A8889" w:rsidR="006B3246" w:rsidRPr="003741B9" w:rsidRDefault="006B3246" w:rsidP="006B3246">
            <w:r w:rsidRPr="003741B9">
              <w:t>Zaškolenie obsluhy na programovací software, obsluhu a údržbu v slovenskom alebo českom jazyku</w:t>
            </w:r>
          </w:p>
        </w:tc>
        <w:tc>
          <w:tcPr>
            <w:tcW w:w="2409" w:type="dxa"/>
            <w:vAlign w:val="center"/>
          </w:tcPr>
          <w:p w14:paraId="141C116A" w14:textId="0FC4BAED" w:rsidR="006B3246" w:rsidRPr="003741B9" w:rsidRDefault="006B3246" w:rsidP="006B3246">
            <w:pPr>
              <w:ind w:left="42" w:right="27"/>
              <w:jc w:val="center"/>
            </w:pPr>
            <w:r w:rsidRPr="003741B9">
              <w:t>Áno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13D4B92C" w14:textId="77777777" w:rsidR="006B3246" w:rsidRPr="003741B9" w:rsidRDefault="006B3246" w:rsidP="006B3246">
            <w:pPr>
              <w:jc w:val="center"/>
            </w:pPr>
          </w:p>
        </w:tc>
        <w:tc>
          <w:tcPr>
            <w:tcW w:w="1559" w:type="dxa"/>
            <w:shd w:val="clear" w:color="auto" w:fill="FFF2CC"/>
          </w:tcPr>
          <w:p w14:paraId="62D08029" w14:textId="77777777" w:rsidR="006B3246" w:rsidRPr="003741B9" w:rsidRDefault="006B3246" w:rsidP="006B3246">
            <w:pPr>
              <w:jc w:val="center"/>
            </w:pPr>
          </w:p>
        </w:tc>
      </w:tr>
      <w:tr w:rsidR="006B3246" w:rsidRPr="003741B9" w14:paraId="55121CF7" w14:textId="01924CFD" w:rsidTr="00207041">
        <w:trPr>
          <w:trHeight w:val="220"/>
        </w:trPr>
        <w:tc>
          <w:tcPr>
            <w:tcW w:w="4141" w:type="dxa"/>
            <w:gridSpan w:val="2"/>
          </w:tcPr>
          <w:p w14:paraId="1BE8D52F" w14:textId="77777777" w:rsidR="006B3246" w:rsidRPr="003741B9" w:rsidRDefault="006B3246" w:rsidP="006B3246">
            <w:bookmarkStart w:id="1" w:name="_3brz08ofrk90" w:colFirst="0" w:colLast="0"/>
            <w:bookmarkEnd w:id="1"/>
          </w:p>
          <w:p w14:paraId="4E473594" w14:textId="0805E522" w:rsidR="006B3246" w:rsidRPr="003741B9" w:rsidRDefault="006B3246" w:rsidP="006B3246">
            <w:r w:rsidRPr="003741B9">
              <w:rPr>
                <w:b/>
              </w:rPr>
              <w:t>Cena (suma spolu) v EUR bez DPH</w:t>
            </w:r>
          </w:p>
        </w:tc>
        <w:tc>
          <w:tcPr>
            <w:tcW w:w="2409" w:type="dxa"/>
            <w:vAlign w:val="center"/>
          </w:tcPr>
          <w:p w14:paraId="1CDF4FE0" w14:textId="77777777" w:rsidR="006B3246" w:rsidRPr="003741B9" w:rsidRDefault="006B3246" w:rsidP="006B3246">
            <w:pPr>
              <w:jc w:val="center"/>
            </w:pPr>
          </w:p>
        </w:tc>
        <w:tc>
          <w:tcPr>
            <w:tcW w:w="1843" w:type="dxa"/>
            <w:shd w:val="clear" w:color="auto" w:fill="FFF2CC"/>
            <w:vAlign w:val="center"/>
          </w:tcPr>
          <w:p w14:paraId="3E080770" w14:textId="77777777" w:rsidR="006B3246" w:rsidRPr="003741B9" w:rsidRDefault="006B3246" w:rsidP="006B3246">
            <w:pPr>
              <w:jc w:val="center"/>
            </w:pPr>
          </w:p>
        </w:tc>
        <w:tc>
          <w:tcPr>
            <w:tcW w:w="1559" w:type="dxa"/>
            <w:shd w:val="clear" w:color="auto" w:fill="FFF2CC"/>
          </w:tcPr>
          <w:p w14:paraId="64A03975" w14:textId="77777777" w:rsidR="006B3246" w:rsidRPr="003741B9" w:rsidRDefault="006B3246" w:rsidP="006B3246">
            <w:pPr>
              <w:jc w:val="center"/>
            </w:pPr>
          </w:p>
        </w:tc>
      </w:tr>
      <w:tr w:rsidR="006B3246" w:rsidRPr="003741B9" w14:paraId="311C5C89" w14:textId="6FC0CF06" w:rsidTr="00207041">
        <w:trPr>
          <w:trHeight w:val="220"/>
        </w:trPr>
        <w:tc>
          <w:tcPr>
            <w:tcW w:w="4141" w:type="dxa"/>
            <w:gridSpan w:val="2"/>
          </w:tcPr>
          <w:p w14:paraId="32EE224C" w14:textId="77777777" w:rsidR="006B3246" w:rsidRPr="003741B9" w:rsidRDefault="006B3246" w:rsidP="006B3246"/>
          <w:p w14:paraId="74A68D08" w14:textId="77777777" w:rsidR="006B3246" w:rsidRPr="003741B9" w:rsidRDefault="006B3246" w:rsidP="006B3246">
            <w:r w:rsidRPr="003741B9">
              <w:rPr>
                <w:b/>
              </w:rPr>
              <w:t>Sadzba DPH</w:t>
            </w:r>
          </w:p>
        </w:tc>
        <w:tc>
          <w:tcPr>
            <w:tcW w:w="2409" w:type="dxa"/>
            <w:vAlign w:val="center"/>
          </w:tcPr>
          <w:p w14:paraId="347D5A6D" w14:textId="77777777" w:rsidR="006B3246" w:rsidRPr="003741B9" w:rsidRDefault="006B3246" w:rsidP="006B3246">
            <w:pPr>
              <w:jc w:val="center"/>
            </w:pPr>
          </w:p>
        </w:tc>
        <w:tc>
          <w:tcPr>
            <w:tcW w:w="1843" w:type="dxa"/>
            <w:shd w:val="clear" w:color="auto" w:fill="FFF2CC"/>
            <w:vAlign w:val="center"/>
          </w:tcPr>
          <w:p w14:paraId="4802DE70" w14:textId="77777777" w:rsidR="006B3246" w:rsidRPr="003741B9" w:rsidRDefault="006B3246" w:rsidP="006B3246">
            <w:pPr>
              <w:jc w:val="center"/>
            </w:pPr>
          </w:p>
        </w:tc>
        <w:tc>
          <w:tcPr>
            <w:tcW w:w="1559" w:type="dxa"/>
            <w:shd w:val="clear" w:color="auto" w:fill="FFF2CC"/>
          </w:tcPr>
          <w:p w14:paraId="52D2FE08" w14:textId="77777777" w:rsidR="006B3246" w:rsidRPr="003741B9" w:rsidRDefault="006B3246" w:rsidP="006B3246">
            <w:pPr>
              <w:jc w:val="center"/>
            </w:pPr>
          </w:p>
        </w:tc>
      </w:tr>
      <w:tr w:rsidR="006B3246" w:rsidRPr="003741B9" w14:paraId="2F380628" w14:textId="0CA5C44A" w:rsidTr="00207041">
        <w:trPr>
          <w:trHeight w:val="220"/>
        </w:trPr>
        <w:tc>
          <w:tcPr>
            <w:tcW w:w="4141" w:type="dxa"/>
            <w:gridSpan w:val="2"/>
          </w:tcPr>
          <w:p w14:paraId="2816B230" w14:textId="77777777" w:rsidR="006B3246" w:rsidRPr="003741B9" w:rsidRDefault="006B3246" w:rsidP="006B3246"/>
          <w:p w14:paraId="09BE9AAE" w14:textId="77777777" w:rsidR="006B3246" w:rsidRPr="003741B9" w:rsidRDefault="006B3246" w:rsidP="006B3246">
            <w:r w:rsidRPr="003741B9">
              <w:rPr>
                <w:b/>
              </w:rPr>
              <w:t>Cena vrátane DPH</w:t>
            </w:r>
          </w:p>
        </w:tc>
        <w:tc>
          <w:tcPr>
            <w:tcW w:w="2409" w:type="dxa"/>
            <w:vAlign w:val="center"/>
          </w:tcPr>
          <w:p w14:paraId="7040C45F" w14:textId="77777777" w:rsidR="006B3246" w:rsidRPr="003741B9" w:rsidRDefault="006B3246" w:rsidP="006B3246">
            <w:pPr>
              <w:jc w:val="center"/>
            </w:pPr>
          </w:p>
        </w:tc>
        <w:tc>
          <w:tcPr>
            <w:tcW w:w="1843" w:type="dxa"/>
            <w:shd w:val="clear" w:color="auto" w:fill="FFF2CC"/>
            <w:vAlign w:val="center"/>
          </w:tcPr>
          <w:p w14:paraId="7FBA756E" w14:textId="77777777" w:rsidR="006B3246" w:rsidRPr="003741B9" w:rsidRDefault="006B3246" w:rsidP="006B3246">
            <w:pPr>
              <w:jc w:val="center"/>
            </w:pPr>
          </w:p>
        </w:tc>
        <w:tc>
          <w:tcPr>
            <w:tcW w:w="1559" w:type="dxa"/>
            <w:shd w:val="clear" w:color="auto" w:fill="FFF2CC"/>
          </w:tcPr>
          <w:p w14:paraId="4E68046D" w14:textId="77777777" w:rsidR="006B3246" w:rsidRPr="003741B9" w:rsidRDefault="006B3246" w:rsidP="006B3246">
            <w:pPr>
              <w:jc w:val="center"/>
            </w:pPr>
          </w:p>
        </w:tc>
      </w:tr>
    </w:tbl>
    <w:p w14:paraId="3E3C2BB4" w14:textId="129F4C49" w:rsidR="000637DA" w:rsidRDefault="000637DA">
      <w:pPr>
        <w:ind w:left="-426"/>
        <w:jc w:val="both"/>
        <w:rPr>
          <w:b/>
          <w:sz w:val="24"/>
          <w:szCs w:val="24"/>
        </w:rPr>
      </w:pPr>
    </w:p>
    <w:p w14:paraId="043E3D87" w14:textId="77777777" w:rsidR="00B114B4" w:rsidRDefault="00B114B4">
      <w:pPr>
        <w:ind w:left="-426"/>
        <w:jc w:val="both"/>
        <w:rPr>
          <w:b/>
          <w:sz w:val="24"/>
          <w:szCs w:val="24"/>
        </w:rPr>
      </w:pPr>
    </w:p>
    <w:p w14:paraId="240CD79A" w14:textId="25656A37" w:rsidR="003B5F96" w:rsidRPr="003741B9" w:rsidRDefault="002D1C86">
      <w:pPr>
        <w:ind w:left="-426"/>
        <w:jc w:val="both"/>
        <w:rPr>
          <w:b/>
          <w:sz w:val="24"/>
          <w:szCs w:val="24"/>
        </w:rPr>
      </w:pPr>
      <w:r w:rsidRPr="003741B9">
        <w:rPr>
          <w:b/>
          <w:sz w:val="24"/>
          <w:szCs w:val="24"/>
        </w:rPr>
        <w:lastRenderedPageBreak/>
        <w:t xml:space="preserve">Poznámky: </w:t>
      </w:r>
    </w:p>
    <w:p w14:paraId="1BB7FFA5" w14:textId="28040CF2" w:rsidR="003B5F96" w:rsidRPr="003741B9" w:rsidRDefault="002D1C86">
      <w:pPr>
        <w:ind w:left="-426"/>
        <w:jc w:val="both"/>
        <w:rPr>
          <w:b/>
          <w:sz w:val="24"/>
          <w:szCs w:val="24"/>
        </w:rPr>
      </w:pPr>
      <w:r w:rsidRPr="003741B9">
        <w:rPr>
          <w:b/>
          <w:sz w:val="24"/>
          <w:szCs w:val="24"/>
        </w:rPr>
        <w:t>Čestne prehlasujeme, že akceptujeme všetky požiadavky zadávateľa uvedené v dokumente „</w:t>
      </w:r>
      <w:r w:rsidR="00C83F4D">
        <w:rPr>
          <w:b/>
          <w:sz w:val="24"/>
          <w:szCs w:val="24"/>
        </w:rPr>
        <w:t>Technická špecifikácia</w:t>
      </w:r>
      <w:r w:rsidRPr="003741B9">
        <w:rPr>
          <w:b/>
          <w:sz w:val="24"/>
          <w:szCs w:val="24"/>
        </w:rPr>
        <w:t xml:space="preserve">“ a tieto požiadavky sme zahrnuli do predloženej cenovej ponuky. </w:t>
      </w:r>
    </w:p>
    <w:p w14:paraId="65386107" w14:textId="77777777" w:rsidR="003B5F96" w:rsidRPr="003741B9" w:rsidRDefault="003B5F96">
      <w:pPr>
        <w:spacing w:after="0"/>
        <w:ind w:left="-426"/>
        <w:jc w:val="both"/>
        <w:rPr>
          <w:sz w:val="24"/>
          <w:szCs w:val="24"/>
        </w:rPr>
      </w:pPr>
    </w:p>
    <w:p w14:paraId="3EEF36DD" w14:textId="77777777" w:rsidR="003B5F96" w:rsidRPr="003741B9" w:rsidRDefault="003B5F96">
      <w:pPr>
        <w:spacing w:after="0"/>
        <w:ind w:left="-426"/>
        <w:jc w:val="both"/>
        <w:rPr>
          <w:sz w:val="24"/>
          <w:szCs w:val="24"/>
        </w:rPr>
      </w:pPr>
    </w:p>
    <w:p w14:paraId="7A1896A5" w14:textId="77777777" w:rsidR="003B5F96" w:rsidRPr="003741B9" w:rsidRDefault="002D1C86">
      <w:pPr>
        <w:spacing w:after="0"/>
        <w:ind w:left="-426"/>
        <w:jc w:val="both"/>
        <w:rPr>
          <w:sz w:val="24"/>
          <w:szCs w:val="24"/>
        </w:rPr>
      </w:pPr>
      <w:r w:rsidRPr="003741B9">
        <w:rPr>
          <w:sz w:val="24"/>
          <w:szCs w:val="24"/>
        </w:rPr>
        <w:t>V ..................... dátum ....................</w:t>
      </w:r>
      <w:r w:rsidRPr="003741B9">
        <w:rPr>
          <w:sz w:val="24"/>
          <w:szCs w:val="24"/>
        </w:rPr>
        <w:tab/>
      </w:r>
      <w:r w:rsidRPr="003741B9">
        <w:rPr>
          <w:sz w:val="24"/>
          <w:szCs w:val="24"/>
        </w:rPr>
        <w:tab/>
      </w:r>
      <w:r w:rsidRPr="003741B9">
        <w:rPr>
          <w:sz w:val="24"/>
          <w:szCs w:val="24"/>
        </w:rPr>
        <w:tab/>
      </w:r>
      <w:r w:rsidRPr="003741B9">
        <w:rPr>
          <w:sz w:val="24"/>
          <w:szCs w:val="24"/>
        </w:rPr>
        <w:tab/>
        <w:t>.............................................</w:t>
      </w:r>
    </w:p>
    <w:p w14:paraId="1C583A65" w14:textId="5C22090E" w:rsidR="000637DA" w:rsidRDefault="002D1C86">
      <w:pPr>
        <w:spacing w:after="0"/>
        <w:ind w:left="-426"/>
        <w:jc w:val="both"/>
        <w:rPr>
          <w:sz w:val="24"/>
          <w:szCs w:val="24"/>
        </w:rPr>
      </w:pPr>
      <w:r w:rsidRPr="003741B9">
        <w:rPr>
          <w:sz w:val="24"/>
          <w:szCs w:val="24"/>
        </w:rPr>
        <w:tab/>
      </w:r>
      <w:r w:rsidRPr="003741B9">
        <w:rPr>
          <w:sz w:val="24"/>
          <w:szCs w:val="24"/>
        </w:rPr>
        <w:tab/>
      </w:r>
      <w:r w:rsidRPr="003741B9">
        <w:rPr>
          <w:sz w:val="24"/>
          <w:szCs w:val="24"/>
        </w:rPr>
        <w:tab/>
      </w:r>
      <w:r w:rsidRPr="003741B9">
        <w:rPr>
          <w:sz w:val="24"/>
          <w:szCs w:val="24"/>
        </w:rPr>
        <w:tab/>
      </w:r>
      <w:r w:rsidRPr="003741B9">
        <w:rPr>
          <w:sz w:val="24"/>
          <w:szCs w:val="24"/>
        </w:rPr>
        <w:tab/>
      </w:r>
      <w:r w:rsidRPr="003741B9">
        <w:rPr>
          <w:sz w:val="24"/>
          <w:szCs w:val="24"/>
        </w:rPr>
        <w:tab/>
      </w:r>
      <w:r w:rsidRPr="003741B9">
        <w:rPr>
          <w:sz w:val="24"/>
          <w:szCs w:val="24"/>
        </w:rPr>
        <w:tab/>
      </w:r>
      <w:r w:rsidRPr="003741B9">
        <w:rPr>
          <w:sz w:val="24"/>
          <w:szCs w:val="24"/>
        </w:rPr>
        <w:tab/>
      </w:r>
      <w:r w:rsidRPr="003741B9">
        <w:rPr>
          <w:sz w:val="24"/>
          <w:szCs w:val="24"/>
        </w:rPr>
        <w:tab/>
        <w:t>podpis a pečiatka uchádzača</w:t>
      </w:r>
    </w:p>
    <w:p w14:paraId="20C24963" w14:textId="77777777" w:rsidR="000637DA" w:rsidRDefault="000637D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DD8413B" w14:textId="77777777" w:rsidR="000637DA" w:rsidRDefault="000637DA">
      <w:pPr>
        <w:spacing w:after="0"/>
        <w:ind w:left="-426"/>
        <w:jc w:val="both"/>
        <w:rPr>
          <w:sz w:val="24"/>
          <w:szCs w:val="24"/>
        </w:rPr>
      </w:pPr>
    </w:p>
    <w:p w14:paraId="1A9FB6CF" w14:textId="7C34DC5E" w:rsidR="000637DA" w:rsidRPr="000637DA" w:rsidRDefault="00EB23FE" w:rsidP="000637DA">
      <w:pPr>
        <w:spacing w:after="0"/>
        <w:ind w:left="-426"/>
        <w:jc w:val="right"/>
        <w:rPr>
          <w:b/>
          <w:bCs/>
          <w:sz w:val="24"/>
          <w:szCs w:val="24"/>
        </w:rPr>
      </w:pPr>
      <w:r w:rsidRPr="000637DA">
        <w:rPr>
          <w:b/>
          <w:bCs/>
          <w:sz w:val="24"/>
          <w:szCs w:val="24"/>
        </w:rPr>
        <w:t>Príloha č.1</w:t>
      </w:r>
    </w:p>
    <w:p w14:paraId="2A85CF7B" w14:textId="77777777" w:rsidR="000637DA" w:rsidRDefault="000637DA" w:rsidP="000637DA">
      <w:pPr>
        <w:spacing w:after="0"/>
        <w:ind w:left="-426"/>
        <w:jc w:val="center"/>
        <w:rPr>
          <w:b/>
          <w:bCs/>
          <w:sz w:val="24"/>
          <w:szCs w:val="24"/>
        </w:rPr>
      </w:pPr>
    </w:p>
    <w:p w14:paraId="462608D0" w14:textId="268CA346" w:rsidR="00EB23FE" w:rsidRPr="000637DA" w:rsidRDefault="00EB23FE" w:rsidP="000637DA">
      <w:pPr>
        <w:spacing w:after="0"/>
        <w:ind w:left="-426"/>
        <w:jc w:val="center"/>
        <w:rPr>
          <w:b/>
          <w:bCs/>
          <w:sz w:val="24"/>
          <w:szCs w:val="24"/>
        </w:rPr>
      </w:pPr>
      <w:r w:rsidRPr="000637DA">
        <w:rPr>
          <w:b/>
          <w:bCs/>
          <w:sz w:val="24"/>
          <w:szCs w:val="24"/>
        </w:rPr>
        <w:t>k</w:t>
      </w:r>
      <w:r w:rsidR="00B114B4">
        <w:rPr>
          <w:b/>
          <w:bCs/>
          <w:sz w:val="24"/>
          <w:szCs w:val="24"/>
        </w:rPr>
        <w:t> technickej</w:t>
      </w:r>
      <w:r w:rsidRPr="000637DA">
        <w:rPr>
          <w:b/>
          <w:bCs/>
          <w:sz w:val="24"/>
          <w:szCs w:val="24"/>
        </w:rPr>
        <w:t xml:space="preserve"> špecifikácii </w:t>
      </w:r>
      <w:r w:rsidR="000637DA" w:rsidRPr="000637DA">
        <w:rPr>
          <w:b/>
          <w:bCs/>
          <w:sz w:val="24"/>
          <w:szCs w:val="24"/>
        </w:rPr>
        <w:t>tovaru</w:t>
      </w:r>
      <w:r w:rsidRPr="000637DA">
        <w:rPr>
          <w:b/>
          <w:bCs/>
          <w:sz w:val="24"/>
          <w:szCs w:val="24"/>
        </w:rPr>
        <w:t xml:space="preserve"> </w:t>
      </w:r>
      <w:r w:rsidR="000637DA" w:rsidRPr="000637DA">
        <w:rPr>
          <w:b/>
          <w:bCs/>
          <w:sz w:val="24"/>
          <w:szCs w:val="24"/>
        </w:rPr>
        <w:t>-</w:t>
      </w:r>
      <w:r w:rsidRPr="000637DA">
        <w:rPr>
          <w:b/>
          <w:bCs/>
          <w:sz w:val="24"/>
          <w:szCs w:val="24"/>
        </w:rPr>
        <w:t xml:space="preserve"> Automatický vertikálny sklad</w:t>
      </w:r>
    </w:p>
    <w:p w14:paraId="6AC536A0" w14:textId="054D3CFE" w:rsidR="00EB23FE" w:rsidRDefault="00EB23FE">
      <w:pPr>
        <w:spacing w:after="0"/>
        <w:ind w:left="-426"/>
        <w:jc w:val="both"/>
        <w:rPr>
          <w:sz w:val="24"/>
          <w:szCs w:val="24"/>
        </w:rPr>
      </w:pPr>
    </w:p>
    <w:p w14:paraId="7F298B40" w14:textId="1AC6D097" w:rsidR="00F94475" w:rsidRDefault="00F94475">
      <w:pPr>
        <w:spacing w:after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Požiadavky na riadiaci systém automatického skladu – podrobnosti k bodu 2.10:</w:t>
      </w:r>
    </w:p>
    <w:p w14:paraId="55981A7E" w14:textId="77777777" w:rsidR="00F94475" w:rsidRPr="003741B9" w:rsidRDefault="00F94475">
      <w:pPr>
        <w:spacing w:after="0"/>
        <w:ind w:left="-426"/>
        <w:jc w:val="both"/>
        <w:rPr>
          <w:sz w:val="24"/>
          <w:szCs w:val="24"/>
        </w:rPr>
      </w:pPr>
    </w:p>
    <w:p w14:paraId="2CB59C20" w14:textId="09C69FEA" w:rsidR="00EB23FE" w:rsidRPr="003741B9" w:rsidRDefault="00EB23FE">
      <w:pPr>
        <w:spacing w:after="0"/>
        <w:ind w:left="-426"/>
        <w:jc w:val="both"/>
        <w:rPr>
          <w:sz w:val="24"/>
          <w:szCs w:val="24"/>
        </w:rPr>
      </w:pPr>
      <w:r w:rsidRPr="003741B9">
        <w:rPr>
          <w:sz w:val="24"/>
          <w:szCs w:val="24"/>
        </w:rPr>
        <w:t>Informačný systém</w:t>
      </w:r>
      <w:r w:rsidR="002D1407" w:rsidRPr="003741B9">
        <w:rPr>
          <w:sz w:val="24"/>
          <w:szCs w:val="24"/>
        </w:rPr>
        <w:t xml:space="preserve"> zadávateľa:</w:t>
      </w:r>
      <w:r w:rsidRPr="003741B9">
        <w:rPr>
          <w:sz w:val="24"/>
          <w:szCs w:val="24"/>
        </w:rPr>
        <w:t xml:space="preserve"> </w:t>
      </w:r>
      <w:r w:rsidR="00D241CF" w:rsidRPr="003741B9">
        <w:rPr>
          <w:sz w:val="24"/>
          <w:szCs w:val="24"/>
        </w:rPr>
        <w:t>CITO</w:t>
      </w:r>
    </w:p>
    <w:p w14:paraId="7F516987" w14:textId="2D1560C6" w:rsidR="003741B9" w:rsidRPr="003741B9" w:rsidRDefault="003741B9">
      <w:pPr>
        <w:spacing w:after="0"/>
        <w:ind w:left="-426"/>
        <w:jc w:val="both"/>
        <w:rPr>
          <w:sz w:val="24"/>
          <w:szCs w:val="24"/>
        </w:rPr>
      </w:pPr>
    </w:p>
    <w:p w14:paraId="07484A7D" w14:textId="77777777" w:rsidR="00812E84" w:rsidRDefault="003741B9">
      <w:pPr>
        <w:spacing w:after="0"/>
        <w:ind w:left="-426"/>
        <w:jc w:val="both"/>
        <w:rPr>
          <w:sz w:val="24"/>
          <w:szCs w:val="24"/>
        </w:rPr>
      </w:pPr>
      <w:r w:rsidRPr="003741B9">
        <w:rPr>
          <w:sz w:val="24"/>
          <w:szCs w:val="24"/>
        </w:rPr>
        <w:t xml:space="preserve">Požadovaný export súborov zo systému automatického skladu je </w:t>
      </w:r>
      <w:r w:rsidR="00812E84">
        <w:rPr>
          <w:sz w:val="24"/>
          <w:szCs w:val="24"/>
        </w:rPr>
        <w:t>v niektorom z formátov:</w:t>
      </w:r>
      <w:r w:rsidRPr="003741B9">
        <w:rPr>
          <w:sz w:val="24"/>
          <w:szCs w:val="24"/>
        </w:rPr>
        <w:t xml:space="preserve"> </w:t>
      </w:r>
      <w:proofErr w:type="spellStart"/>
      <w:r w:rsidRPr="003741B9">
        <w:rPr>
          <w:sz w:val="24"/>
          <w:szCs w:val="24"/>
        </w:rPr>
        <w:t>csv</w:t>
      </w:r>
      <w:proofErr w:type="spellEnd"/>
      <w:r w:rsidRPr="003741B9">
        <w:rPr>
          <w:sz w:val="24"/>
          <w:szCs w:val="24"/>
        </w:rPr>
        <w:t xml:space="preserve">, </w:t>
      </w:r>
      <w:proofErr w:type="spellStart"/>
      <w:r w:rsidRPr="003741B9">
        <w:rPr>
          <w:sz w:val="24"/>
          <w:szCs w:val="24"/>
        </w:rPr>
        <w:t>xml</w:t>
      </w:r>
      <w:proofErr w:type="spellEnd"/>
      <w:r w:rsidRPr="003741B9">
        <w:rPr>
          <w:sz w:val="24"/>
          <w:szCs w:val="24"/>
        </w:rPr>
        <w:t xml:space="preserve">, </w:t>
      </w:r>
      <w:proofErr w:type="spellStart"/>
      <w:r w:rsidRPr="003741B9">
        <w:rPr>
          <w:sz w:val="24"/>
          <w:szCs w:val="24"/>
        </w:rPr>
        <w:t>txt</w:t>
      </w:r>
      <w:proofErr w:type="spellEnd"/>
      <w:r w:rsidR="001E68B9">
        <w:rPr>
          <w:sz w:val="24"/>
          <w:szCs w:val="24"/>
        </w:rPr>
        <w:t xml:space="preserve">. </w:t>
      </w:r>
    </w:p>
    <w:p w14:paraId="68321A9D" w14:textId="77777777" w:rsidR="00812E84" w:rsidRDefault="00812E84">
      <w:pPr>
        <w:spacing w:after="0"/>
        <w:ind w:left="-426"/>
        <w:jc w:val="both"/>
        <w:rPr>
          <w:sz w:val="24"/>
          <w:szCs w:val="24"/>
        </w:rPr>
      </w:pPr>
    </w:p>
    <w:p w14:paraId="6C774474" w14:textId="368A06C2" w:rsidR="00812E84" w:rsidRDefault="001E68B9">
      <w:pPr>
        <w:spacing w:after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Automatický sklad musí podporovať export týchto dát hromadne v definovanom intervale, napr. 1 deň, x hodín</w:t>
      </w:r>
      <w:r w:rsidR="003741B9" w:rsidRPr="003741B9">
        <w:rPr>
          <w:sz w:val="24"/>
          <w:szCs w:val="24"/>
        </w:rPr>
        <w:t xml:space="preserve">. </w:t>
      </w:r>
    </w:p>
    <w:p w14:paraId="1321AB0A" w14:textId="77777777" w:rsidR="00812E84" w:rsidRDefault="00812E84">
      <w:pPr>
        <w:spacing w:after="0"/>
        <w:ind w:left="-426"/>
        <w:jc w:val="both"/>
        <w:rPr>
          <w:sz w:val="24"/>
          <w:szCs w:val="24"/>
        </w:rPr>
      </w:pPr>
    </w:p>
    <w:p w14:paraId="282E6432" w14:textId="6533E694" w:rsidR="003741B9" w:rsidRPr="003741B9" w:rsidRDefault="003741B9">
      <w:pPr>
        <w:spacing w:after="0"/>
        <w:ind w:left="-426"/>
        <w:jc w:val="both"/>
        <w:rPr>
          <w:sz w:val="24"/>
          <w:szCs w:val="24"/>
        </w:rPr>
      </w:pPr>
      <w:r w:rsidRPr="003741B9">
        <w:rPr>
          <w:sz w:val="24"/>
          <w:szCs w:val="24"/>
        </w:rPr>
        <w:t xml:space="preserve">Samotný pohyb musí minimálne obsahovať </w:t>
      </w:r>
    </w:p>
    <w:p w14:paraId="30E50D07" w14:textId="7F8B4AFB" w:rsidR="003741B9" w:rsidRPr="003741B9" w:rsidRDefault="003741B9" w:rsidP="003741B9">
      <w:pPr>
        <w:pStyle w:val="Odsekzoznamu"/>
        <w:numPr>
          <w:ilvl w:val="0"/>
          <w:numId w:val="30"/>
        </w:numPr>
        <w:jc w:val="both"/>
        <w:rPr>
          <w:sz w:val="24"/>
          <w:szCs w:val="24"/>
        </w:rPr>
      </w:pPr>
      <w:r w:rsidRPr="003741B9">
        <w:rPr>
          <w:sz w:val="24"/>
          <w:szCs w:val="24"/>
        </w:rPr>
        <w:t>Identifikáciu transakcie</w:t>
      </w:r>
    </w:p>
    <w:p w14:paraId="1DC86BD5" w14:textId="02CFFE1D" w:rsidR="003741B9" w:rsidRDefault="003741B9" w:rsidP="003741B9">
      <w:pPr>
        <w:pStyle w:val="Odsekzoznamu"/>
        <w:numPr>
          <w:ilvl w:val="0"/>
          <w:numId w:val="30"/>
        </w:numPr>
        <w:jc w:val="both"/>
        <w:rPr>
          <w:sz w:val="24"/>
          <w:szCs w:val="24"/>
        </w:rPr>
      </w:pPr>
      <w:r w:rsidRPr="003741B9">
        <w:rPr>
          <w:sz w:val="24"/>
          <w:szCs w:val="24"/>
        </w:rPr>
        <w:t>Datum a čas transakcie</w:t>
      </w:r>
    </w:p>
    <w:p w14:paraId="00545CCE" w14:textId="0BDD4F89" w:rsidR="00994428" w:rsidRDefault="00994428" w:rsidP="003741B9">
      <w:pPr>
        <w:pStyle w:val="Odsekzoznamu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Typ transakcie (Príklad môžu byť inak pomenované -&gt; </w:t>
      </w:r>
      <w:proofErr w:type="spellStart"/>
      <w:r>
        <w:rPr>
          <w:sz w:val="24"/>
          <w:szCs w:val="24"/>
        </w:rPr>
        <w:t>Take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Refill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Return</w:t>
      </w:r>
      <w:proofErr w:type="spellEnd"/>
      <w:r>
        <w:rPr>
          <w:sz w:val="24"/>
          <w:szCs w:val="24"/>
        </w:rPr>
        <w:t>,...)</w:t>
      </w:r>
    </w:p>
    <w:p w14:paraId="2619A4F2" w14:textId="77ECCB25" w:rsidR="003741B9" w:rsidRDefault="003741B9" w:rsidP="003741B9">
      <w:pPr>
        <w:pStyle w:val="Odsekzoznamu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Identifikáciu artikla</w:t>
      </w:r>
    </w:p>
    <w:p w14:paraId="523A44CC" w14:textId="5274E6D1" w:rsidR="003741B9" w:rsidRDefault="00994428" w:rsidP="003741B9">
      <w:pPr>
        <w:pStyle w:val="Odsekzoznamu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Množstvo Artikla</w:t>
      </w:r>
    </w:p>
    <w:p w14:paraId="69C7C287" w14:textId="7FE6F670" w:rsidR="00994428" w:rsidRDefault="00994428" w:rsidP="003741B9">
      <w:pPr>
        <w:pStyle w:val="Odsekzoznamu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Identifikácia pracovníka ktorý realizoval transakciu</w:t>
      </w:r>
    </w:p>
    <w:p w14:paraId="4A1F47E1" w14:textId="77777777" w:rsidR="003741B9" w:rsidRPr="003741B9" w:rsidRDefault="003741B9">
      <w:pPr>
        <w:spacing w:after="0"/>
        <w:ind w:left="-426"/>
        <w:jc w:val="both"/>
        <w:rPr>
          <w:sz w:val="24"/>
          <w:szCs w:val="24"/>
        </w:rPr>
      </w:pPr>
    </w:p>
    <w:p w14:paraId="23F18AEF" w14:textId="714A4AAA" w:rsidR="000D1C7D" w:rsidRPr="003741B9" w:rsidRDefault="000D1C7D">
      <w:pPr>
        <w:spacing w:after="0"/>
        <w:ind w:left="-426"/>
        <w:jc w:val="both"/>
        <w:rPr>
          <w:sz w:val="24"/>
          <w:szCs w:val="24"/>
        </w:rPr>
      </w:pPr>
      <w:r w:rsidRPr="003741B9">
        <w:rPr>
          <w:sz w:val="24"/>
          <w:szCs w:val="24"/>
        </w:rPr>
        <w:t>Pre zabezpečenie možnosti prevziať dáta o pohyboch je potrebné na strane automatického skladu umožniť pre párovanie</w:t>
      </w:r>
    </w:p>
    <w:p w14:paraId="104FB0BF" w14:textId="5E90948A" w:rsidR="000D1C7D" w:rsidRPr="003741B9" w:rsidRDefault="000D1C7D" w:rsidP="000D1C7D">
      <w:pPr>
        <w:pStyle w:val="Odsekzoznamu"/>
        <w:numPr>
          <w:ilvl w:val="0"/>
          <w:numId w:val="29"/>
        </w:numPr>
        <w:jc w:val="both"/>
        <w:rPr>
          <w:sz w:val="24"/>
          <w:szCs w:val="24"/>
        </w:rPr>
      </w:pPr>
      <w:r w:rsidRPr="003741B9">
        <w:rPr>
          <w:sz w:val="24"/>
          <w:szCs w:val="24"/>
        </w:rPr>
        <w:t>Pracovníka – doplniť identifikátor pracovníka v</w:t>
      </w:r>
      <w:r w:rsidR="00FA60F4" w:rsidRPr="003741B9">
        <w:rPr>
          <w:sz w:val="24"/>
          <w:szCs w:val="24"/>
        </w:rPr>
        <w:t> </w:t>
      </w:r>
      <w:r w:rsidRPr="003741B9">
        <w:rPr>
          <w:sz w:val="24"/>
          <w:szCs w:val="24"/>
        </w:rPr>
        <w:t>CITO</w:t>
      </w:r>
      <w:r w:rsidR="00FA60F4" w:rsidRPr="003741B9">
        <w:rPr>
          <w:sz w:val="24"/>
          <w:szCs w:val="24"/>
        </w:rPr>
        <w:t xml:space="preserve"> (rozsah = max 64 znakov)</w:t>
      </w:r>
      <w:r w:rsidRPr="003741B9">
        <w:rPr>
          <w:sz w:val="24"/>
          <w:szCs w:val="24"/>
        </w:rPr>
        <w:t xml:space="preserve"> buď</w:t>
      </w:r>
    </w:p>
    <w:p w14:paraId="0865F6AB" w14:textId="7C1B70E5" w:rsidR="000D1C7D" w:rsidRPr="003741B9" w:rsidRDefault="000D1C7D" w:rsidP="000D1C7D">
      <w:pPr>
        <w:pStyle w:val="Odsekzoznamu"/>
        <w:numPr>
          <w:ilvl w:val="1"/>
          <w:numId w:val="29"/>
        </w:numPr>
        <w:jc w:val="both"/>
        <w:rPr>
          <w:sz w:val="24"/>
          <w:szCs w:val="24"/>
        </w:rPr>
      </w:pPr>
      <w:r w:rsidRPr="003741B9">
        <w:rPr>
          <w:sz w:val="24"/>
          <w:szCs w:val="24"/>
        </w:rPr>
        <w:t> rozšírením vlastnej identifikácie pracovníka</w:t>
      </w:r>
    </w:p>
    <w:p w14:paraId="43C708BD" w14:textId="64582113" w:rsidR="000D1C7D" w:rsidRPr="003741B9" w:rsidRDefault="000D1C7D" w:rsidP="000D1C7D">
      <w:pPr>
        <w:pStyle w:val="Odsekzoznamu"/>
        <w:numPr>
          <w:ilvl w:val="1"/>
          <w:numId w:val="29"/>
        </w:numPr>
        <w:jc w:val="both"/>
        <w:rPr>
          <w:sz w:val="24"/>
          <w:szCs w:val="24"/>
        </w:rPr>
      </w:pPr>
      <w:r w:rsidRPr="003741B9">
        <w:rPr>
          <w:sz w:val="24"/>
          <w:szCs w:val="24"/>
        </w:rPr>
        <w:t> doplnením klasifikačného poľa s identifikáciou pracovníka z CITO – v tomto prípade je potrebné zabezpečiť export tohto údaju pri pohybe v sklade</w:t>
      </w:r>
    </w:p>
    <w:p w14:paraId="37A84428" w14:textId="481F0115" w:rsidR="000D1C7D" w:rsidRPr="003741B9" w:rsidRDefault="000D1C7D" w:rsidP="000D1C7D">
      <w:pPr>
        <w:pStyle w:val="Odsekzoznamu"/>
        <w:numPr>
          <w:ilvl w:val="0"/>
          <w:numId w:val="29"/>
        </w:numPr>
        <w:jc w:val="both"/>
        <w:rPr>
          <w:sz w:val="24"/>
          <w:szCs w:val="24"/>
        </w:rPr>
      </w:pPr>
      <w:r w:rsidRPr="003741B9">
        <w:rPr>
          <w:sz w:val="24"/>
          <w:szCs w:val="24"/>
        </w:rPr>
        <w:t>Artikla – doplniť identifikátor artikla o identifikáciu v CITO (</w:t>
      </w:r>
      <w:r w:rsidR="00FA60F4" w:rsidRPr="003741B9">
        <w:rPr>
          <w:sz w:val="24"/>
          <w:szCs w:val="24"/>
        </w:rPr>
        <w:t>rozsah = max 64 znakov) buď</w:t>
      </w:r>
    </w:p>
    <w:p w14:paraId="68795ABE" w14:textId="1EA43948" w:rsidR="00FA60F4" w:rsidRPr="003741B9" w:rsidRDefault="00FA60F4" w:rsidP="00FA60F4">
      <w:pPr>
        <w:pStyle w:val="Odsekzoznamu"/>
        <w:numPr>
          <w:ilvl w:val="1"/>
          <w:numId w:val="29"/>
        </w:numPr>
        <w:jc w:val="both"/>
        <w:rPr>
          <w:sz w:val="24"/>
          <w:szCs w:val="24"/>
        </w:rPr>
      </w:pPr>
      <w:r w:rsidRPr="003741B9">
        <w:rPr>
          <w:sz w:val="24"/>
          <w:szCs w:val="24"/>
        </w:rPr>
        <w:t>rozšírením vlastnej identifikácie artikla</w:t>
      </w:r>
    </w:p>
    <w:p w14:paraId="36BE0411" w14:textId="5A572A7C" w:rsidR="00FA60F4" w:rsidRPr="003741B9" w:rsidRDefault="00FA60F4" w:rsidP="00FA60F4">
      <w:pPr>
        <w:pStyle w:val="Odsekzoznamu"/>
        <w:numPr>
          <w:ilvl w:val="1"/>
          <w:numId w:val="29"/>
        </w:numPr>
        <w:jc w:val="both"/>
        <w:rPr>
          <w:sz w:val="24"/>
          <w:szCs w:val="24"/>
        </w:rPr>
      </w:pPr>
      <w:r w:rsidRPr="003741B9">
        <w:rPr>
          <w:sz w:val="24"/>
          <w:szCs w:val="24"/>
        </w:rPr>
        <w:t>doplnením klasifikačného poľa s identifikáciou artikla z CITO – v tomto prípade je potrebné zabezpečiť export tohto údaju pri pohybe v sklad</w:t>
      </w:r>
      <w:r w:rsidR="006D0044">
        <w:rPr>
          <w:sz w:val="24"/>
          <w:szCs w:val="24"/>
        </w:rPr>
        <w:t>e</w:t>
      </w:r>
    </w:p>
    <w:p w14:paraId="5F5738EE" w14:textId="258C2726" w:rsidR="00FA60F4" w:rsidRPr="003741B9" w:rsidRDefault="00FA60F4" w:rsidP="00FA60F4">
      <w:pPr>
        <w:jc w:val="both"/>
        <w:rPr>
          <w:sz w:val="24"/>
          <w:szCs w:val="24"/>
        </w:rPr>
      </w:pPr>
    </w:p>
    <w:p w14:paraId="0CC6ACFB" w14:textId="77777777" w:rsidR="003741B9" w:rsidRPr="003741B9" w:rsidRDefault="003741B9" w:rsidP="00FA60F4">
      <w:pPr>
        <w:jc w:val="both"/>
        <w:rPr>
          <w:sz w:val="24"/>
          <w:szCs w:val="24"/>
        </w:rPr>
      </w:pPr>
    </w:p>
    <w:p w14:paraId="1ED79C78" w14:textId="77777777" w:rsidR="00EB23FE" w:rsidRPr="003741B9" w:rsidRDefault="00EB23FE">
      <w:pPr>
        <w:spacing w:after="0"/>
        <w:ind w:left="-426"/>
        <w:jc w:val="both"/>
        <w:rPr>
          <w:sz w:val="24"/>
          <w:szCs w:val="24"/>
        </w:rPr>
      </w:pPr>
    </w:p>
    <w:sectPr w:rsidR="00EB23FE" w:rsidRPr="003741B9" w:rsidSect="00F94475">
      <w:footerReference w:type="default" r:id="rId11"/>
      <w:pgSz w:w="11906" w:h="16838" w:code="9"/>
      <w:pgMar w:top="737" w:right="1191" w:bottom="737" w:left="1418" w:header="454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0088C" w14:textId="77777777" w:rsidR="005548ED" w:rsidRDefault="005548ED">
      <w:pPr>
        <w:spacing w:after="0" w:line="240" w:lineRule="auto"/>
      </w:pPr>
      <w:r>
        <w:separator/>
      </w:r>
    </w:p>
  </w:endnote>
  <w:endnote w:type="continuationSeparator" w:id="0">
    <w:p w14:paraId="0F45639A" w14:textId="77777777" w:rsidR="005548ED" w:rsidRDefault="0055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072AC" w14:textId="77777777" w:rsidR="00BF2F1C" w:rsidRDefault="00BF2F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2D3C1590" w14:textId="77777777" w:rsidR="00BF2F1C" w:rsidRDefault="00BF2F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E98E0" w14:textId="77777777" w:rsidR="005548ED" w:rsidRDefault="005548ED">
      <w:pPr>
        <w:spacing w:after="0" w:line="240" w:lineRule="auto"/>
      </w:pPr>
      <w:r>
        <w:separator/>
      </w:r>
    </w:p>
  </w:footnote>
  <w:footnote w:type="continuationSeparator" w:id="0">
    <w:p w14:paraId="727F84E5" w14:textId="77777777" w:rsidR="005548ED" w:rsidRDefault="0055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428E"/>
    <w:multiLevelType w:val="multilevel"/>
    <w:tmpl w:val="F29CD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3716B5"/>
    <w:multiLevelType w:val="multilevel"/>
    <w:tmpl w:val="95183E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276547"/>
    <w:multiLevelType w:val="multilevel"/>
    <w:tmpl w:val="6082F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FB0452"/>
    <w:multiLevelType w:val="multilevel"/>
    <w:tmpl w:val="D688E1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4D4A54"/>
    <w:multiLevelType w:val="multilevel"/>
    <w:tmpl w:val="9EE2C5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906C0C"/>
    <w:multiLevelType w:val="multilevel"/>
    <w:tmpl w:val="D08AD4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89668FE"/>
    <w:multiLevelType w:val="multilevel"/>
    <w:tmpl w:val="2EB06C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8AB1E7C"/>
    <w:multiLevelType w:val="hybridMultilevel"/>
    <w:tmpl w:val="837A7094"/>
    <w:lvl w:ilvl="0" w:tplc="FF4007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304C1"/>
    <w:multiLevelType w:val="multilevel"/>
    <w:tmpl w:val="30DA96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1BE3281"/>
    <w:multiLevelType w:val="multilevel"/>
    <w:tmpl w:val="7A384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9E4489A"/>
    <w:multiLevelType w:val="multilevel"/>
    <w:tmpl w:val="F22C3C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39C2946"/>
    <w:multiLevelType w:val="multilevel"/>
    <w:tmpl w:val="5B7E7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EBD0AA6"/>
    <w:multiLevelType w:val="multilevel"/>
    <w:tmpl w:val="85F8E1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8CA27CE"/>
    <w:multiLevelType w:val="multilevel"/>
    <w:tmpl w:val="97FE5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94C3B17"/>
    <w:multiLevelType w:val="multilevel"/>
    <w:tmpl w:val="324AB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AB4128F"/>
    <w:multiLevelType w:val="hybridMultilevel"/>
    <w:tmpl w:val="37A87B00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4DE64232"/>
    <w:multiLevelType w:val="multilevel"/>
    <w:tmpl w:val="67A810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E0D0701"/>
    <w:multiLevelType w:val="hybridMultilevel"/>
    <w:tmpl w:val="D632E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220DF"/>
    <w:multiLevelType w:val="multilevel"/>
    <w:tmpl w:val="8E84D1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4B85BCF"/>
    <w:multiLevelType w:val="multilevel"/>
    <w:tmpl w:val="C6E4B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5CD65F2"/>
    <w:multiLevelType w:val="multilevel"/>
    <w:tmpl w:val="958EDB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90E29DA"/>
    <w:multiLevelType w:val="multilevel"/>
    <w:tmpl w:val="A55EA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E30316E"/>
    <w:multiLevelType w:val="hybridMultilevel"/>
    <w:tmpl w:val="ED4067D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5F296A89"/>
    <w:multiLevelType w:val="hybridMultilevel"/>
    <w:tmpl w:val="A16643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71DB1"/>
    <w:multiLevelType w:val="multilevel"/>
    <w:tmpl w:val="9508C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3127989"/>
    <w:multiLevelType w:val="multilevel"/>
    <w:tmpl w:val="95F67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6C865EA"/>
    <w:multiLevelType w:val="multilevel"/>
    <w:tmpl w:val="303CE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415133E"/>
    <w:multiLevelType w:val="multilevel"/>
    <w:tmpl w:val="AFA82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A375AE7"/>
    <w:multiLevelType w:val="hybridMultilevel"/>
    <w:tmpl w:val="4D123986"/>
    <w:lvl w:ilvl="0" w:tplc="FF4007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C7E2C"/>
    <w:multiLevelType w:val="multilevel"/>
    <w:tmpl w:val="78FCB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5"/>
  </w:num>
  <w:num w:numId="2">
    <w:abstractNumId w:val="18"/>
  </w:num>
  <w:num w:numId="3">
    <w:abstractNumId w:val="0"/>
  </w:num>
  <w:num w:numId="4">
    <w:abstractNumId w:val="14"/>
  </w:num>
  <w:num w:numId="5">
    <w:abstractNumId w:val="2"/>
  </w:num>
  <w:num w:numId="6">
    <w:abstractNumId w:val="27"/>
  </w:num>
  <w:num w:numId="7">
    <w:abstractNumId w:val="11"/>
  </w:num>
  <w:num w:numId="8">
    <w:abstractNumId w:val="5"/>
  </w:num>
  <w:num w:numId="9">
    <w:abstractNumId w:val="13"/>
  </w:num>
  <w:num w:numId="10">
    <w:abstractNumId w:val="8"/>
  </w:num>
  <w:num w:numId="11">
    <w:abstractNumId w:val="4"/>
  </w:num>
  <w:num w:numId="12">
    <w:abstractNumId w:val="21"/>
  </w:num>
  <w:num w:numId="13">
    <w:abstractNumId w:val="24"/>
  </w:num>
  <w:num w:numId="14">
    <w:abstractNumId w:val="10"/>
  </w:num>
  <w:num w:numId="15">
    <w:abstractNumId w:val="1"/>
  </w:num>
  <w:num w:numId="16">
    <w:abstractNumId w:val="20"/>
  </w:num>
  <w:num w:numId="17">
    <w:abstractNumId w:val="26"/>
  </w:num>
  <w:num w:numId="18">
    <w:abstractNumId w:val="3"/>
  </w:num>
  <w:num w:numId="19">
    <w:abstractNumId w:val="12"/>
  </w:num>
  <w:num w:numId="20">
    <w:abstractNumId w:val="19"/>
  </w:num>
  <w:num w:numId="21">
    <w:abstractNumId w:val="16"/>
  </w:num>
  <w:num w:numId="22">
    <w:abstractNumId w:val="6"/>
  </w:num>
  <w:num w:numId="23">
    <w:abstractNumId w:val="29"/>
  </w:num>
  <w:num w:numId="24">
    <w:abstractNumId w:val="9"/>
  </w:num>
  <w:num w:numId="25">
    <w:abstractNumId w:val="28"/>
  </w:num>
  <w:num w:numId="26">
    <w:abstractNumId w:val="17"/>
  </w:num>
  <w:num w:numId="27">
    <w:abstractNumId w:val="23"/>
  </w:num>
  <w:num w:numId="28">
    <w:abstractNumId w:val="7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96"/>
    <w:rsid w:val="00042DCF"/>
    <w:rsid w:val="000463EF"/>
    <w:rsid w:val="000637DA"/>
    <w:rsid w:val="00082156"/>
    <w:rsid w:val="000850DC"/>
    <w:rsid w:val="00093145"/>
    <w:rsid w:val="0009331B"/>
    <w:rsid w:val="000B1180"/>
    <w:rsid w:val="000B5A21"/>
    <w:rsid w:val="000D1C7D"/>
    <w:rsid w:val="00134855"/>
    <w:rsid w:val="001508A1"/>
    <w:rsid w:val="00152817"/>
    <w:rsid w:val="00152C73"/>
    <w:rsid w:val="00166CC2"/>
    <w:rsid w:val="0017369F"/>
    <w:rsid w:val="00182A28"/>
    <w:rsid w:val="001918FA"/>
    <w:rsid w:val="001E68B9"/>
    <w:rsid w:val="00207041"/>
    <w:rsid w:val="0021487E"/>
    <w:rsid w:val="00234156"/>
    <w:rsid w:val="002725E8"/>
    <w:rsid w:val="00295A7D"/>
    <w:rsid w:val="002A06AB"/>
    <w:rsid w:val="002C4B85"/>
    <w:rsid w:val="002C5D0E"/>
    <w:rsid w:val="002D1407"/>
    <w:rsid w:val="002D1C86"/>
    <w:rsid w:val="002D53B3"/>
    <w:rsid w:val="002D56D8"/>
    <w:rsid w:val="002F00F9"/>
    <w:rsid w:val="00311AAA"/>
    <w:rsid w:val="00345E64"/>
    <w:rsid w:val="003605B8"/>
    <w:rsid w:val="003741B9"/>
    <w:rsid w:val="003B5F96"/>
    <w:rsid w:val="003E50E4"/>
    <w:rsid w:val="003E6529"/>
    <w:rsid w:val="0043623B"/>
    <w:rsid w:val="004509B3"/>
    <w:rsid w:val="004626F1"/>
    <w:rsid w:val="00491A71"/>
    <w:rsid w:val="004B1E07"/>
    <w:rsid w:val="004D4C8E"/>
    <w:rsid w:val="004D4E65"/>
    <w:rsid w:val="004D6429"/>
    <w:rsid w:val="005548ED"/>
    <w:rsid w:val="005B45EB"/>
    <w:rsid w:val="005B61E6"/>
    <w:rsid w:val="005C50D8"/>
    <w:rsid w:val="005D6768"/>
    <w:rsid w:val="005E04EA"/>
    <w:rsid w:val="00631E7F"/>
    <w:rsid w:val="0068094E"/>
    <w:rsid w:val="00685614"/>
    <w:rsid w:val="006B3246"/>
    <w:rsid w:val="006D0044"/>
    <w:rsid w:val="00721B48"/>
    <w:rsid w:val="00723DBD"/>
    <w:rsid w:val="007A33CE"/>
    <w:rsid w:val="00812E84"/>
    <w:rsid w:val="0083679B"/>
    <w:rsid w:val="008745AD"/>
    <w:rsid w:val="008C03FA"/>
    <w:rsid w:val="0092480A"/>
    <w:rsid w:val="00974388"/>
    <w:rsid w:val="00994428"/>
    <w:rsid w:val="009D44E6"/>
    <w:rsid w:val="009F6F2B"/>
    <w:rsid w:val="00A73676"/>
    <w:rsid w:val="00A845AF"/>
    <w:rsid w:val="00A91474"/>
    <w:rsid w:val="00A92B09"/>
    <w:rsid w:val="00AB36D9"/>
    <w:rsid w:val="00AD1972"/>
    <w:rsid w:val="00B114B4"/>
    <w:rsid w:val="00B3663E"/>
    <w:rsid w:val="00B529BE"/>
    <w:rsid w:val="00BA0099"/>
    <w:rsid w:val="00BD5E39"/>
    <w:rsid w:val="00BF2F1C"/>
    <w:rsid w:val="00BF49BF"/>
    <w:rsid w:val="00C20D4C"/>
    <w:rsid w:val="00C74654"/>
    <w:rsid w:val="00C768E7"/>
    <w:rsid w:val="00C83F4D"/>
    <w:rsid w:val="00CB1623"/>
    <w:rsid w:val="00CB2751"/>
    <w:rsid w:val="00CB4BCA"/>
    <w:rsid w:val="00CB5B78"/>
    <w:rsid w:val="00D1116F"/>
    <w:rsid w:val="00D241CF"/>
    <w:rsid w:val="00D42828"/>
    <w:rsid w:val="00D5483B"/>
    <w:rsid w:val="00D62CEF"/>
    <w:rsid w:val="00D834D3"/>
    <w:rsid w:val="00E171A3"/>
    <w:rsid w:val="00EB23FE"/>
    <w:rsid w:val="00EC23E9"/>
    <w:rsid w:val="00F75819"/>
    <w:rsid w:val="00F94475"/>
    <w:rsid w:val="00FA60F4"/>
    <w:rsid w:val="00FC4C2F"/>
    <w:rsid w:val="00FC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A303"/>
  <w15:docId w15:val="{9E785C95-FE60-483F-B12C-8C6760C2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dpis3">
    <w:name w:val="heading 3"/>
    <w:basedOn w:val="Normlny"/>
    <w:next w:val="Normlny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outlineLvl w:val="2"/>
    </w:pPr>
    <w:rPr>
      <w:rFonts w:ascii="Helvetica Neue" w:eastAsia="Helvetica Neue" w:hAnsi="Helvetica Neue" w:cs="Helvetica Neue"/>
      <w:b/>
      <w:color w:val="000000"/>
      <w:sz w:val="24"/>
      <w:szCs w:val="24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one">
    <w:name w:val="None"/>
    <w:rsid w:val="001918FA"/>
  </w:style>
  <w:style w:type="paragraph" w:styleId="Odsekzoznamu">
    <w:name w:val="List Paragraph"/>
    <w:basedOn w:val="Normlny"/>
    <w:uiPriority w:val="34"/>
    <w:qFormat/>
    <w:rsid w:val="00EB23FE"/>
    <w:pPr>
      <w:spacing w:after="0" w:line="240" w:lineRule="auto"/>
      <w:ind w:left="720"/>
    </w:pPr>
    <w:rPr>
      <w:rFonts w:eastAsiaTheme="minorHAnsi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F44D910A1C449AC0DCD9884BCA269" ma:contentTypeVersion="12" ma:contentTypeDescription="Create a new document." ma:contentTypeScope="" ma:versionID="a053fa43c38c43b2f7c38bb53eb8792a">
  <xsd:schema xmlns:xsd="http://www.w3.org/2001/XMLSchema" xmlns:xs="http://www.w3.org/2001/XMLSchema" xmlns:p="http://schemas.microsoft.com/office/2006/metadata/properties" xmlns:ns2="3ae61182-9e13-4ece-8333-101b62f271c3" xmlns:ns3="2513daf6-6ce7-41b2-b71d-0b7ca5b1aba7" targetNamespace="http://schemas.microsoft.com/office/2006/metadata/properties" ma:root="true" ma:fieldsID="402c3e1c2d05ce27d1b1e1117c2750be" ns2:_="" ns3:_="">
    <xsd:import namespace="3ae61182-9e13-4ece-8333-101b62f271c3"/>
    <xsd:import namespace="2513daf6-6ce7-41b2-b71d-0b7ca5b1ab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61182-9e13-4ece-8333-101b62f271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3daf6-6ce7-41b2-b71d-0b7ca5b1a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92B0B-646F-404B-A5DA-E34B996F3F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305E3-AD30-4874-93A4-0B9487F95F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448240-D31B-4F85-9DF0-1BC2FE6DC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61182-9e13-4ece-8333-101b62f271c3"/>
    <ds:schemaRef ds:uri="2513daf6-6ce7-41b2-b71d-0b7ca5b1a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889023-C23B-4073-BA6D-E086962A43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Zboran</dc:creator>
  <cp:keywords/>
  <dc:description/>
  <cp:lastModifiedBy>Marek Havaš</cp:lastModifiedBy>
  <cp:revision>6</cp:revision>
  <dcterms:created xsi:type="dcterms:W3CDTF">2021-03-04T10:29:00Z</dcterms:created>
  <dcterms:modified xsi:type="dcterms:W3CDTF">2021-03-10T13:31:00Z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0x0101000FBF44D910A1C449AC0DCD9884BCA269</vt:lpwstr>
  </property>
</Properties>
</file>